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944E6" w14:textId="77777777" w:rsidR="001F60D1" w:rsidRDefault="001F60D1" w:rsidP="001A3378">
      <w:pPr>
        <w:spacing w:line="360" w:lineRule="auto"/>
        <w:rPr>
          <w:rFonts w:ascii="Arial" w:hAnsi="Arial" w:cs="Arial"/>
          <w:sz w:val="28"/>
          <w:szCs w:val="28"/>
          <w:lang w:val="en-CA"/>
        </w:rPr>
      </w:pPr>
      <w:r>
        <w:rPr>
          <w:rFonts w:ascii="Arial" w:hAnsi="Arial" w:cs="Arial"/>
          <w:b/>
          <w:sz w:val="28"/>
          <w:szCs w:val="28"/>
          <w:lang w:val="en-CA"/>
        </w:rPr>
        <w:t>Case No.</w:t>
      </w:r>
    </w:p>
    <w:p w14:paraId="5574EEB1" w14:textId="77777777" w:rsidR="00521D12" w:rsidRDefault="00521D12" w:rsidP="006D6971">
      <w:pPr>
        <w:spacing w:line="360" w:lineRule="auto"/>
        <w:rPr>
          <w:rFonts w:ascii="Arial" w:hAnsi="Arial" w:cs="Arial"/>
          <w:b/>
          <w:sz w:val="28"/>
          <w:szCs w:val="28"/>
          <w:lang w:val="en-CA"/>
        </w:rPr>
      </w:pPr>
      <w:r>
        <w:rPr>
          <w:rFonts w:ascii="Arial" w:hAnsi="Arial" w:cs="Arial"/>
          <w:b/>
          <w:sz w:val="28"/>
          <w:szCs w:val="28"/>
          <w:lang w:val="en-CA"/>
        </w:rPr>
        <w:t>IN THE HIGH COURT OF NAMIBIA (MAIN DIVISION)</w:t>
      </w:r>
      <w:r>
        <w:rPr>
          <w:rFonts w:ascii="Arial" w:hAnsi="Arial" w:cs="Arial"/>
          <w:b/>
          <w:sz w:val="28"/>
          <w:szCs w:val="28"/>
          <w:lang w:val="en-CA"/>
        </w:rPr>
        <w:tab/>
      </w:r>
    </w:p>
    <w:p w14:paraId="01F5CC8E" w14:textId="77777777" w:rsidR="00521D12" w:rsidRDefault="00521D12" w:rsidP="00F977BF">
      <w:pPr>
        <w:tabs>
          <w:tab w:val="left" w:pos="5442"/>
        </w:tabs>
        <w:spacing w:line="360" w:lineRule="auto"/>
        <w:rPr>
          <w:rFonts w:ascii="Arial" w:hAnsi="Arial" w:cs="Arial"/>
          <w:sz w:val="28"/>
          <w:szCs w:val="28"/>
          <w:lang w:val="en-CA"/>
        </w:rPr>
      </w:pPr>
      <w:r>
        <w:rPr>
          <w:rFonts w:ascii="Arial" w:hAnsi="Arial" w:cs="Arial"/>
          <w:sz w:val="28"/>
          <w:szCs w:val="28"/>
          <w:lang w:val="en-CA"/>
        </w:rPr>
        <w:t>In the matter between:</w:t>
      </w:r>
      <w:r w:rsidR="00F977BF">
        <w:rPr>
          <w:rFonts w:ascii="Arial" w:hAnsi="Arial" w:cs="Arial"/>
          <w:sz w:val="28"/>
          <w:szCs w:val="28"/>
          <w:lang w:val="en-CA"/>
        </w:rPr>
        <w:tab/>
      </w:r>
    </w:p>
    <w:p w14:paraId="4DB5054E" w14:textId="77777777" w:rsidR="00BB467F" w:rsidRDefault="00441A77" w:rsidP="006D6971">
      <w:pPr>
        <w:spacing w:line="360" w:lineRule="auto"/>
        <w:rPr>
          <w:b/>
          <w:sz w:val="28"/>
          <w:szCs w:val="28"/>
        </w:rPr>
      </w:pPr>
      <w:r>
        <w:rPr>
          <w:b/>
          <w:sz w:val="28"/>
          <w:szCs w:val="28"/>
        </w:rPr>
        <w:t>THIMBUNGA ANDREAS</w:t>
      </w:r>
      <w:r>
        <w:rPr>
          <w:b/>
          <w:sz w:val="28"/>
          <w:szCs w:val="28"/>
        </w:rPr>
        <w:tab/>
      </w:r>
      <w:r>
        <w:rPr>
          <w:b/>
          <w:sz w:val="28"/>
          <w:szCs w:val="28"/>
        </w:rPr>
        <w:tab/>
      </w:r>
      <w:r>
        <w:rPr>
          <w:b/>
          <w:sz w:val="28"/>
          <w:szCs w:val="28"/>
        </w:rPr>
        <w:tab/>
      </w:r>
      <w:r>
        <w:rPr>
          <w:b/>
          <w:sz w:val="28"/>
          <w:szCs w:val="28"/>
        </w:rPr>
        <w:tab/>
      </w:r>
      <w:r>
        <w:rPr>
          <w:b/>
          <w:sz w:val="28"/>
          <w:szCs w:val="28"/>
        </w:rPr>
        <w:tab/>
        <w:t>FIRST APPLICANT</w:t>
      </w:r>
    </w:p>
    <w:p w14:paraId="34995123" w14:textId="77777777" w:rsidR="00441A77" w:rsidRDefault="00441A77" w:rsidP="006D6971">
      <w:pPr>
        <w:spacing w:line="360" w:lineRule="auto"/>
        <w:rPr>
          <w:b/>
          <w:sz w:val="28"/>
          <w:szCs w:val="28"/>
        </w:rPr>
      </w:pPr>
      <w:r>
        <w:rPr>
          <w:b/>
          <w:sz w:val="28"/>
          <w:szCs w:val="28"/>
        </w:rPr>
        <w:t>SOSA LUKAS KAMATI</w:t>
      </w:r>
      <w:r>
        <w:rPr>
          <w:b/>
          <w:sz w:val="28"/>
          <w:szCs w:val="28"/>
        </w:rPr>
        <w:tab/>
      </w:r>
      <w:r>
        <w:rPr>
          <w:b/>
          <w:sz w:val="28"/>
          <w:szCs w:val="28"/>
        </w:rPr>
        <w:tab/>
      </w:r>
      <w:r>
        <w:rPr>
          <w:b/>
          <w:sz w:val="28"/>
          <w:szCs w:val="28"/>
        </w:rPr>
        <w:tab/>
      </w:r>
      <w:r>
        <w:rPr>
          <w:b/>
          <w:sz w:val="28"/>
          <w:szCs w:val="28"/>
        </w:rPr>
        <w:tab/>
      </w:r>
      <w:r>
        <w:rPr>
          <w:b/>
          <w:sz w:val="28"/>
          <w:szCs w:val="28"/>
        </w:rPr>
        <w:tab/>
        <w:t>SECOND APPLICANT</w:t>
      </w:r>
    </w:p>
    <w:p w14:paraId="78CA8759" w14:textId="77777777" w:rsidR="00441A77" w:rsidRDefault="005F567B" w:rsidP="006D6971">
      <w:pPr>
        <w:spacing w:line="360" w:lineRule="auto"/>
        <w:rPr>
          <w:b/>
          <w:sz w:val="28"/>
          <w:szCs w:val="28"/>
        </w:rPr>
      </w:pPr>
      <w:r>
        <w:rPr>
          <w:b/>
          <w:sz w:val="28"/>
          <w:szCs w:val="28"/>
        </w:rPr>
        <w:t>FILLIP LOUIS</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THIRD APPLICANT</w:t>
      </w:r>
    </w:p>
    <w:p w14:paraId="0CB76728" w14:textId="77777777" w:rsidR="005F567B" w:rsidRDefault="005F567B" w:rsidP="006D6971">
      <w:pPr>
        <w:spacing w:line="360" w:lineRule="auto"/>
        <w:rPr>
          <w:b/>
          <w:sz w:val="28"/>
          <w:szCs w:val="28"/>
        </w:rPr>
      </w:pPr>
      <w:r>
        <w:rPr>
          <w:b/>
          <w:sz w:val="28"/>
          <w:szCs w:val="28"/>
        </w:rPr>
        <w:t>MOSES NDUMBA</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FOURTH APPLICANT</w:t>
      </w:r>
    </w:p>
    <w:p w14:paraId="72FD2CE4" w14:textId="76C7D562" w:rsidR="005F567B" w:rsidRDefault="005F567B" w:rsidP="006D6971">
      <w:pPr>
        <w:spacing w:line="360" w:lineRule="auto"/>
        <w:rPr>
          <w:b/>
          <w:sz w:val="28"/>
          <w:szCs w:val="28"/>
        </w:rPr>
      </w:pPr>
      <w:r>
        <w:rPr>
          <w:b/>
          <w:sz w:val="28"/>
          <w:szCs w:val="28"/>
        </w:rPr>
        <w:t>SHIPUTA ANDREAS</w:t>
      </w:r>
      <w:r>
        <w:rPr>
          <w:b/>
          <w:sz w:val="28"/>
          <w:szCs w:val="28"/>
        </w:rPr>
        <w:tab/>
      </w:r>
      <w:r>
        <w:rPr>
          <w:b/>
          <w:sz w:val="28"/>
          <w:szCs w:val="28"/>
        </w:rPr>
        <w:tab/>
      </w:r>
      <w:r>
        <w:rPr>
          <w:b/>
          <w:sz w:val="28"/>
          <w:szCs w:val="28"/>
        </w:rPr>
        <w:tab/>
      </w:r>
      <w:r>
        <w:rPr>
          <w:b/>
          <w:sz w:val="28"/>
          <w:szCs w:val="28"/>
        </w:rPr>
        <w:tab/>
      </w:r>
      <w:r>
        <w:rPr>
          <w:b/>
          <w:sz w:val="28"/>
          <w:szCs w:val="28"/>
        </w:rPr>
        <w:tab/>
        <w:t>FIFTH APPLICANT</w:t>
      </w:r>
    </w:p>
    <w:p w14:paraId="6B520689" w14:textId="266B4780" w:rsidR="0041648B" w:rsidRDefault="0041648B" w:rsidP="006D6971">
      <w:pPr>
        <w:spacing w:line="360" w:lineRule="auto"/>
        <w:rPr>
          <w:b/>
          <w:sz w:val="28"/>
          <w:szCs w:val="28"/>
        </w:rPr>
      </w:pPr>
      <w:r>
        <w:rPr>
          <w:b/>
          <w:sz w:val="28"/>
          <w:szCs w:val="28"/>
        </w:rPr>
        <w:t>and</w:t>
      </w:r>
    </w:p>
    <w:p w14:paraId="21966A18" w14:textId="62AB2111" w:rsidR="0041648B" w:rsidRDefault="0041648B" w:rsidP="006D6971">
      <w:pPr>
        <w:spacing w:line="360" w:lineRule="auto"/>
        <w:rPr>
          <w:rFonts w:cstheme="minorHAnsi"/>
          <w:b/>
          <w:bCs/>
          <w:sz w:val="28"/>
          <w:szCs w:val="28"/>
          <w:lang w:val="en-CA"/>
        </w:rPr>
      </w:pPr>
      <w:r>
        <w:rPr>
          <w:rFonts w:cstheme="minorHAnsi"/>
          <w:b/>
          <w:bCs/>
          <w:sz w:val="28"/>
          <w:szCs w:val="28"/>
          <w:lang w:val="en-CA"/>
        </w:rPr>
        <w:t>THE PRESIDENT OF THE REPUBLIC OF NAMIBIA</w:t>
      </w:r>
      <w:r>
        <w:rPr>
          <w:rFonts w:cstheme="minorHAnsi"/>
          <w:b/>
          <w:bCs/>
          <w:sz w:val="28"/>
          <w:szCs w:val="28"/>
          <w:lang w:val="en-CA"/>
        </w:rPr>
        <w:tab/>
        <w:t>FIRST RESPONDENT</w:t>
      </w:r>
    </w:p>
    <w:p w14:paraId="0884FC7A" w14:textId="76C8F95A" w:rsidR="0041648B" w:rsidRDefault="0041648B" w:rsidP="006D6971">
      <w:pPr>
        <w:spacing w:line="360" w:lineRule="auto"/>
        <w:rPr>
          <w:rFonts w:cstheme="minorHAnsi"/>
          <w:b/>
          <w:bCs/>
          <w:sz w:val="28"/>
          <w:szCs w:val="28"/>
          <w:lang w:val="en-CA"/>
        </w:rPr>
      </w:pPr>
      <w:r w:rsidRPr="0041648B">
        <w:rPr>
          <w:rFonts w:cstheme="minorHAnsi"/>
          <w:b/>
          <w:bCs/>
          <w:sz w:val="28"/>
          <w:szCs w:val="28"/>
          <w:lang w:val="en-CA"/>
        </w:rPr>
        <w:t>THE MUNICIPAL COUNCIL OF TSUMEB</w:t>
      </w:r>
      <w:r w:rsidRPr="0041648B">
        <w:rPr>
          <w:rFonts w:cstheme="minorHAnsi"/>
          <w:b/>
          <w:bCs/>
          <w:sz w:val="28"/>
          <w:szCs w:val="28"/>
          <w:lang w:val="en-CA"/>
        </w:rPr>
        <w:tab/>
      </w:r>
      <w:r>
        <w:rPr>
          <w:rFonts w:cstheme="minorHAnsi"/>
          <w:b/>
          <w:bCs/>
          <w:sz w:val="28"/>
          <w:szCs w:val="28"/>
          <w:lang w:val="en-CA"/>
        </w:rPr>
        <w:tab/>
        <w:t>SECOND</w:t>
      </w:r>
      <w:r w:rsidRPr="0041648B">
        <w:rPr>
          <w:rFonts w:cstheme="minorHAnsi"/>
          <w:b/>
          <w:bCs/>
          <w:sz w:val="28"/>
          <w:szCs w:val="28"/>
          <w:lang w:val="en-CA"/>
        </w:rPr>
        <w:t xml:space="preserve"> RESPONDENT</w:t>
      </w:r>
    </w:p>
    <w:p w14:paraId="1712F3A0" w14:textId="6FAC5FFA" w:rsidR="0041648B" w:rsidRDefault="0041648B" w:rsidP="006D6971">
      <w:pPr>
        <w:spacing w:line="360" w:lineRule="auto"/>
        <w:rPr>
          <w:rFonts w:cstheme="minorHAnsi"/>
          <w:b/>
          <w:bCs/>
          <w:sz w:val="28"/>
          <w:szCs w:val="28"/>
          <w:lang w:val="en-CA"/>
        </w:rPr>
      </w:pPr>
      <w:r>
        <w:rPr>
          <w:rFonts w:cstheme="minorHAnsi"/>
          <w:b/>
          <w:bCs/>
          <w:sz w:val="28"/>
          <w:szCs w:val="28"/>
          <w:lang w:val="en-CA"/>
        </w:rPr>
        <w:t>THE MINISTER OF JUSTICE</w:t>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t>THIRD RESPONDENT</w:t>
      </w:r>
    </w:p>
    <w:p w14:paraId="5FB118E9" w14:textId="77777777" w:rsidR="0041648B" w:rsidRDefault="0041648B" w:rsidP="006D6971">
      <w:pPr>
        <w:spacing w:line="360" w:lineRule="auto"/>
        <w:rPr>
          <w:rFonts w:cstheme="minorHAnsi"/>
          <w:b/>
          <w:bCs/>
          <w:sz w:val="28"/>
          <w:szCs w:val="28"/>
          <w:lang w:val="en-CA"/>
        </w:rPr>
      </w:pPr>
      <w:r>
        <w:rPr>
          <w:rFonts w:cstheme="minorHAnsi"/>
          <w:b/>
          <w:bCs/>
          <w:sz w:val="28"/>
          <w:szCs w:val="28"/>
          <w:lang w:val="en-CA"/>
        </w:rPr>
        <w:t xml:space="preserve">THE MINISTER OF URBAN &amp; </w:t>
      </w:r>
    </w:p>
    <w:p w14:paraId="42EAE9EA" w14:textId="1E33D02D" w:rsidR="0041648B" w:rsidRDefault="0041648B" w:rsidP="006D6971">
      <w:pPr>
        <w:spacing w:line="360" w:lineRule="auto"/>
        <w:rPr>
          <w:rFonts w:cstheme="minorHAnsi"/>
          <w:b/>
          <w:bCs/>
          <w:sz w:val="28"/>
          <w:szCs w:val="28"/>
          <w:lang w:val="en-CA"/>
        </w:rPr>
      </w:pPr>
      <w:r>
        <w:rPr>
          <w:rFonts w:cstheme="minorHAnsi"/>
          <w:b/>
          <w:bCs/>
          <w:sz w:val="28"/>
          <w:szCs w:val="28"/>
          <w:lang w:val="en-CA"/>
        </w:rPr>
        <w:t>RURAL DEVELOPMENT</w:t>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t>FOURTH RESPONDENT</w:t>
      </w:r>
    </w:p>
    <w:p w14:paraId="44C60CD6" w14:textId="2CA525A4" w:rsidR="0041648B" w:rsidRDefault="0041648B" w:rsidP="006D6971">
      <w:pPr>
        <w:spacing w:line="360" w:lineRule="auto"/>
        <w:rPr>
          <w:rFonts w:cstheme="minorHAnsi"/>
          <w:b/>
          <w:bCs/>
          <w:sz w:val="28"/>
          <w:szCs w:val="28"/>
          <w:lang w:val="en-CA"/>
        </w:rPr>
      </w:pPr>
      <w:r>
        <w:rPr>
          <w:rFonts w:cstheme="minorHAnsi"/>
          <w:b/>
          <w:bCs/>
          <w:sz w:val="28"/>
          <w:szCs w:val="28"/>
          <w:lang w:val="en-CA"/>
        </w:rPr>
        <w:t>THE MINISTER FOR SAFETY &amp; SECURITY</w:t>
      </w:r>
      <w:r w:rsidR="0053763D">
        <w:rPr>
          <w:rFonts w:cstheme="minorHAnsi"/>
          <w:b/>
          <w:bCs/>
          <w:sz w:val="28"/>
          <w:szCs w:val="28"/>
          <w:lang w:val="en-CA"/>
        </w:rPr>
        <w:tab/>
      </w:r>
      <w:r w:rsidR="0053763D">
        <w:rPr>
          <w:rFonts w:cstheme="minorHAnsi"/>
          <w:b/>
          <w:bCs/>
          <w:sz w:val="28"/>
          <w:szCs w:val="28"/>
          <w:lang w:val="en-CA"/>
        </w:rPr>
        <w:tab/>
        <w:t>FIFTH RESPONDENT</w:t>
      </w:r>
    </w:p>
    <w:p w14:paraId="56A1DD84" w14:textId="36E68104" w:rsidR="0053763D" w:rsidRDefault="0053763D" w:rsidP="006D6971">
      <w:pPr>
        <w:spacing w:line="360" w:lineRule="auto"/>
        <w:rPr>
          <w:rFonts w:cstheme="minorHAnsi"/>
          <w:b/>
          <w:bCs/>
          <w:sz w:val="28"/>
          <w:szCs w:val="28"/>
          <w:lang w:val="en-CA"/>
        </w:rPr>
      </w:pPr>
      <w:r>
        <w:rPr>
          <w:rFonts w:cstheme="minorHAnsi"/>
          <w:b/>
          <w:bCs/>
          <w:sz w:val="28"/>
          <w:szCs w:val="28"/>
          <w:lang w:val="en-CA"/>
        </w:rPr>
        <w:t>THE MINISTER OF TRADE &amp; INDUSTRY</w:t>
      </w:r>
      <w:r>
        <w:rPr>
          <w:rFonts w:cstheme="minorHAnsi"/>
          <w:b/>
          <w:bCs/>
          <w:sz w:val="28"/>
          <w:szCs w:val="28"/>
          <w:lang w:val="en-CA"/>
        </w:rPr>
        <w:tab/>
      </w:r>
      <w:r>
        <w:rPr>
          <w:rFonts w:cstheme="minorHAnsi"/>
          <w:b/>
          <w:bCs/>
          <w:sz w:val="28"/>
          <w:szCs w:val="28"/>
          <w:lang w:val="en-CA"/>
        </w:rPr>
        <w:tab/>
        <w:t>SIXTH RESPONDENT</w:t>
      </w:r>
    </w:p>
    <w:p w14:paraId="43F0546A" w14:textId="27E5DD75" w:rsidR="0053763D" w:rsidRDefault="005826F6" w:rsidP="006D6971">
      <w:pPr>
        <w:spacing w:line="360" w:lineRule="auto"/>
        <w:rPr>
          <w:rFonts w:cstheme="minorHAnsi"/>
          <w:b/>
          <w:bCs/>
          <w:sz w:val="28"/>
          <w:szCs w:val="28"/>
          <w:lang w:val="en-CA"/>
        </w:rPr>
      </w:pPr>
      <w:r>
        <w:rPr>
          <w:rFonts w:cstheme="minorHAnsi"/>
          <w:b/>
          <w:bCs/>
          <w:sz w:val="28"/>
          <w:szCs w:val="28"/>
          <w:lang w:val="en-CA"/>
        </w:rPr>
        <w:t>THE REGISTRAR OF DEEDS</w:t>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t>SEVENTH RESPONDENT</w:t>
      </w:r>
    </w:p>
    <w:p w14:paraId="0391F86F" w14:textId="77777777" w:rsidR="00293EE5" w:rsidRDefault="00293EE5" w:rsidP="006D6971">
      <w:pPr>
        <w:spacing w:line="360" w:lineRule="auto"/>
        <w:rPr>
          <w:rFonts w:cstheme="minorHAnsi"/>
          <w:b/>
          <w:bCs/>
          <w:sz w:val="28"/>
          <w:szCs w:val="28"/>
          <w:lang w:val="en-CA"/>
        </w:rPr>
      </w:pPr>
      <w:proofErr w:type="gramStart"/>
      <w:r>
        <w:rPr>
          <w:rFonts w:cstheme="minorHAnsi"/>
          <w:b/>
          <w:bCs/>
          <w:sz w:val="28"/>
          <w:szCs w:val="28"/>
          <w:lang w:val="en-CA"/>
        </w:rPr>
        <w:t>THE  INSPECTOR</w:t>
      </w:r>
      <w:proofErr w:type="gramEnd"/>
      <w:r>
        <w:rPr>
          <w:rFonts w:cstheme="minorHAnsi"/>
          <w:b/>
          <w:bCs/>
          <w:sz w:val="28"/>
          <w:szCs w:val="28"/>
          <w:lang w:val="en-CA"/>
        </w:rPr>
        <w:t xml:space="preserve">-GENERAL OF </w:t>
      </w:r>
    </w:p>
    <w:p w14:paraId="77EBE36C" w14:textId="21BA49B4" w:rsidR="005826F6" w:rsidRDefault="00293EE5" w:rsidP="006D6971">
      <w:pPr>
        <w:spacing w:line="360" w:lineRule="auto"/>
        <w:rPr>
          <w:rFonts w:cstheme="minorHAnsi"/>
          <w:b/>
          <w:bCs/>
          <w:sz w:val="28"/>
          <w:szCs w:val="28"/>
          <w:lang w:val="en-CA"/>
        </w:rPr>
      </w:pPr>
      <w:r>
        <w:rPr>
          <w:rFonts w:cstheme="minorHAnsi"/>
          <w:b/>
          <w:bCs/>
          <w:sz w:val="28"/>
          <w:szCs w:val="28"/>
          <w:lang w:val="en-CA"/>
        </w:rPr>
        <w:t>THE NAMIBIAN POLICE</w:t>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t>EIGHTH RESPONDENT</w:t>
      </w:r>
      <w:r>
        <w:rPr>
          <w:rFonts w:cstheme="minorHAnsi"/>
          <w:b/>
          <w:bCs/>
          <w:sz w:val="28"/>
          <w:szCs w:val="28"/>
          <w:lang w:val="en-CA"/>
        </w:rPr>
        <w:tab/>
      </w:r>
    </w:p>
    <w:p w14:paraId="02AA2FEC" w14:textId="4B514EDE" w:rsidR="00293EE5" w:rsidRDefault="00293EE5" w:rsidP="00293EE5">
      <w:pPr>
        <w:spacing w:line="360" w:lineRule="auto"/>
        <w:rPr>
          <w:rFonts w:cstheme="minorHAnsi"/>
          <w:b/>
          <w:bCs/>
          <w:sz w:val="28"/>
          <w:szCs w:val="28"/>
          <w:lang w:val="en-CA"/>
        </w:rPr>
      </w:pPr>
      <w:r>
        <w:rPr>
          <w:rFonts w:cstheme="minorHAnsi"/>
          <w:b/>
          <w:bCs/>
          <w:sz w:val="28"/>
          <w:szCs w:val="28"/>
          <w:lang w:val="en-CA"/>
        </w:rPr>
        <w:lastRenderedPageBreak/>
        <w:t>THE TCL WORKERS COMMITTEE</w:t>
      </w:r>
      <w:r>
        <w:rPr>
          <w:rFonts w:cstheme="minorHAnsi"/>
          <w:b/>
          <w:bCs/>
          <w:sz w:val="28"/>
          <w:szCs w:val="28"/>
          <w:lang w:val="en-CA"/>
        </w:rPr>
        <w:tab/>
      </w:r>
      <w:r>
        <w:rPr>
          <w:rFonts w:cstheme="minorHAnsi"/>
          <w:b/>
          <w:bCs/>
          <w:sz w:val="28"/>
          <w:szCs w:val="28"/>
          <w:lang w:val="en-CA"/>
        </w:rPr>
        <w:tab/>
        <w:t>NINTH RESPONDENT</w:t>
      </w:r>
    </w:p>
    <w:p w14:paraId="55FD26AF" w14:textId="77777777" w:rsidR="00293EE5" w:rsidRDefault="00293EE5" w:rsidP="00293EE5">
      <w:pPr>
        <w:spacing w:line="360" w:lineRule="auto"/>
        <w:rPr>
          <w:rFonts w:cstheme="minorHAnsi"/>
          <w:b/>
          <w:bCs/>
          <w:sz w:val="28"/>
          <w:szCs w:val="28"/>
          <w:lang w:val="en-CA"/>
        </w:rPr>
      </w:pPr>
      <w:r>
        <w:rPr>
          <w:rFonts w:cstheme="minorHAnsi"/>
          <w:b/>
          <w:bCs/>
          <w:sz w:val="28"/>
          <w:szCs w:val="28"/>
          <w:lang w:val="en-CA"/>
        </w:rPr>
        <w:t xml:space="preserve">THE GOVERNMENT INSTITUTIONS </w:t>
      </w:r>
    </w:p>
    <w:p w14:paraId="6BC1D905" w14:textId="7E66DDA0" w:rsidR="00293EE5" w:rsidRDefault="00293EE5" w:rsidP="00293EE5">
      <w:pPr>
        <w:spacing w:line="360" w:lineRule="auto"/>
        <w:rPr>
          <w:rFonts w:cstheme="minorHAnsi"/>
          <w:b/>
          <w:bCs/>
          <w:sz w:val="28"/>
          <w:szCs w:val="28"/>
          <w:lang w:val="en-CA"/>
        </w:rPr>
      </w:pPr>
      <w:r>
        <w:rPr>
          <w:rFonts w:cstheme="minorHAnsi"/>
          <w:b/>
          <w:bCs/>
          <w:sz w:val="28"/>
          <w:szCs w:val="28"/>
          <w:lang w:val="en-CA"/>
        </w:rPr>
        <w:t>PENSION FUND</w:t>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t>TENTH RESPONDENT</w:t>
      </w:r>
    </w:p>
    <w:p w14:paraId="4C8DC4C5" w14:textId="50FD4948" w:rsidR="00A13229" w:rsidRDefault="00A13229" w:rsidP="00293EE5">
      <w:pPr>
        <w:spacing w:line="360" w:lineRule="auto"/>
        <w:rPr>
          <w:rFonts w:cstheme="minorHAnsi"/>
          <w:b/>
          <w:bCs/>
          <w:sz w:val="28"/>
          <w:szCs w:val="28"/>
          <w:lang w:val="en-CA"/>
        </w:rPr>
      </w:pPr>
      <w:r>
        <w:rPr>
          <w:rFonts w:cstheme="minorHAnsi"/>
          <w:b/>
          <w:bCs/>
          <w:sz w:val="28"/>
          <w:szCs w:val="28"/>
          <w:lang w:val="en-CA"/>
        </w:rPr>
        <w:t>THE OMBUDSMAN</w:t>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t>ELEVENTH RESPONDENT</w:t>
      </w:r>
    </w:p>
    <w:p w14:paraId="1FF13FDA" w14:textId="4A9A2709" w:rsidR="00B725BC" w:rsidRDefault="00B725BC" w:rsidP="00293EE5">
      <w:pPr>
        <w:spacing w:line="360" w:lineRule="auto"/>
        <w:rPr>
          <w:rFonts w:cstheme="minorHAnsi"/>
          <w:b/>
          <w:bCs/>
          <w:sz w:val="28"/>
          <w:szCs w:val="28"/>
          <w:lang w:val="en-CA"/>
        </w:rPr>
      </w:pPr>
      <w:r>
        <w:rPr>
          <w:rFonts w:cstheme="minorHAnsi"/>
          <w:b/>
          <w:bCs/>
          <w:sz w:val="28"/>
          <w:szCs w:val="28"/>
          <w:lang w:val="en-CA"/>
        </w:rPr>
        <w:t>ENDOBO PROPERTIES CC</w:t>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t>TWELFTH RESPONDENT</w:t>
      </w:r>
    </w:p>
    <w:p w14:paraId="16D85A84" w14:textId="2197774C" w:rsidR="00B725BC" w:rsidRDefault="00B725BC" w:rsidP="00293EE5">
      <w:pPr>
        <w:spacing w:line="360" w:lineRule="auto"/>
        <w:rPr>
          <w:rFonts w:cstheme="minorHAnsi"/>
          <w:b/>
          <w:bCs/>
          <w:sz w:val="28"/>
          <w:szCs w:val="28"/>
          <w:lang w:val="en-CA"/>
        </w:rPr>
      </w:pPr>
      <w:r>
        <w:rPr>
          <w:rFonts w:cstheme="minorHAnsi"/>
          <w:b/>
          <w:bCs/>
          <w:sz w:val="28"/>
          <w:szCs w:val="28"/>
          <w:lang w:val="en-CA"/>
        </w:rPr>
        <w:t>HERMANUS CHRISTO GROENEWALD</w:t>
      </w:r>
      <w:r>
        <w:rPr>
          <w:rFonts w:cstheme="minorHAnsi"/>
          <w:b/>
          <w:bCs/>
          <w:sz w:val="28"/>
          <w:szCs w:val="28"/>
          <w:lang w:val="en-CA"/>
        </w:rPr>
        <w:tab/>
      </w:r>
      <w:r>
        <w:rPr>
          <w:rFonts w:cstheme="minorHAnsi"/>
          <w:b/>
          <w:bCs/>
          <w:sz w:val="28"/>
          <w:szCs w:val="28"/>
          <w:lang w:val="en-CA"/>
        </w:rPr>
        <w:tab/>
        <w:t>THIRTEENTH RESPONDENT</w:t>
      </w:r>
    </w:p>
    <w:p w14:paraId="655054D4" w14:textId="48E2BF3C" w:rsidR="0041648B" w:rsidRDefault="00DE59D6" w:rsidP="006D6971">
      <w:pPr>
        <w:spacing w:line="360" w:lineRule="auto"/>
        <w:rPr>
          <w:rFonts w:cstheme="minorHAnsi"/>
          <w:b/>
          <w:bCs/>
          <w:sz w:val="28"/>
          <w:szCs w:val="28"/>
          <w:lang w:val="en-CA"/>
        </w:rPr>
      </w:pPr>
      <w:r>
        <w:rPr>
          <w:rFonts w:cstheme="minorHAnsi"/>
          <w:b/>
          <w:bCs/>
          <w:sz w:val="28"/>
          <w:szCs w:val="28"/>
          <w:lang w:val="en-CA"/>
        </w:rPr>
        <w:t>THE WORKERS ADVICE CENTRE</w:t>
      </w:r>
      <w:r>
        <w:rPr>
          <w:rFonts w:cstheme="minorHAnsi"/>
          <w:b/>
          <w:bCs/>
          <w:sz w:val="28"/>
          <w:szCs w:val="28"/>
          <w:lang w:val="en-CA"/>
        </w:rPr>
        <w:tab/>
      </w:r>
      <w:r>
        <w:rPr>
          <w:rFonts w:cstheme="minorHAnsi"/>
          <w:b/>
          <w:bCs/>
          <w:sz w:val="28"/>
          <w:szCs w:val="28"/>
          <w:lang w:val="en-CA"/>
        </w:rPr>
        <w:tab/>
      </w:r>
      <w:r>
        <w:rPr>
          <w:rFonts w:cstheme="minorHAnsi"/>
          <w:b/>
          <w:bCs/>
          <w:sz w:val="28"/>
          <w:szCs w:val="28"/>
          <w:lang w:val="en-CA"/>
        </w:rPr>
        <w:tab/>
      </w:r>
      <w:r w:rsidR="00B725BC">
        <w:rPr>
          <w:rFonts w:cstheme="minorHAnsi"/>
          <w:b/>
          <w:bCs/>
          <w:sz w:val="28"/>
          <w:szCs w:val="28"/>
          <w:lang w:val="en-CA"/>
        </w:rPr>
        <w:t>FO</w:t>
      </w:r>
      <w:r w:rsidR="001913A8">
        <w:rPr>
          <w:rFonts w:cstheme="minorHAnsi"/>
          <w:b/>
          <w:bCs/>
          <w:sz w:val="28"/>
          <w:szCs w:val="28"/>
          <w:lang w:val="en-CA"/>
        </w:rPr>
        <w:t>U</w:t>
      </w:r>
      <w:r w:rsidR="00B725BC">
        <w:rPr>
          <w:rFonts w:cstheme="minorHAnsi"/>
          <w:b/>
          <w:bCs/>
          <w:sz w:val="28"/>
          <w:szCs w:val="28"/>
          <w:lang w:val="en-CA"/>
        </w:rPr>
        <w:t>RTHEENTH</w:t>
      </w:r>
      <w:r>
        <w:rPr>
          <w:rFonts w:cstheme="minorHAnsi"/>
          <w:b/>
          <w:bCs/>
          <w:sz w:val="28"/>
          <w:szCs w:val="28"/>
          <w:lang w:val="en-CA"/>
        </w:rPr>
        <w:t xml:space="preserve"> RESPONDENT</w:t>
      </w:r>
    </w:p>
    <w:p w14:paraId="3DCF4461" w14:textId="5C3F47F4" w:rsidR="005F38D9" w:rsidRDefault="005F38D9" w:rsidP="006D6971">
      <w:pPr>
        <w:spacing w:line="360" w:lineRule="auto"/>
        <w:rPr>
          <w:rFonts w:cstheme="minorHAnsi"/>
          <w:b/>
          <w:bCs/>
          <w:sz w:val="28"/>
          <w:szCs w:val="28"/>
          <w:lang w:val="en-CA"/>
        </w:rPr>
      </w:pPr>
      <w:r>
        <w:rPr>
          <w:rFonts w:cstheme="minorHAnsi"/>
          <w:b/>
          <w:bCs/>
          <w:sz w:val="28"/>
          <w:szCs w:val="28"/>
          <w:lang w:val="en-CA"/>
        </w:rPr>
        <w:t>ANTI-CORRUPTION COMMISSION</w:t>
      </w:r>
      <w:r>
        <w:rPr>
          <w:rFonts w:cstheme="minorHAnsi"/>
          <w:b/>
          <w:bCs/>
          <w:sz w:val="28"/>
          <w:szCs w:val="28"/>
          <w:lang w:val="en-CA"/>
        </w:rPr>
        <w:tab/>
      </w:r>
      <w:r>
        <w:rPr>
          <w:rFonts w:cstheme="minorHAnsi"/>
          <w:b/>
          <w:bCs/>
          <w:sz w:val="28"/>
          <w:szCs w:val="28"/>
          <w:lang w:val="en-CA"/>
        </w:rPr>
        <w:tab/>
        <w:t>FIFTEENTH RESPONDENT</w:t>
      </w:r>
    </w:p>
    <w:p w14:paraId="02B83EED" w14:textId="4C23B832" w:rsidR="00E90C7A" w:rsidRPr="0041648B" w:rsidRDefault="00E90C7A" w:rsidP="006D6971">
      <w:pPr>
        <w:spacing w:line="360" w:lineRule="auto"/>
        <w:rPr>
          <w:rFonts w:cstheme="minorHAnsi"/>
          <w:b/>
          <w:bCs/>
          <w:sz w:val="28"/>
          <w:szCs w:val="28"/>
          <w:lang w:val="en-CA"/>
        </w:rPr>
      </w:pPr>
      <w:r>
        <w:rPr>
          <w:rFonts w:cstheme="minorHAnsi"/>
          <w:b/>
          <w:bCs/>
          <w:sz w:val="28"/>
          <w:szCs w:val="28"/>
          <w:lang w:val="en-CA"/>
        </w:rPr>
        <w:t>THE DEPUTY SHERIFF FOR TSUMEB</w:t>
      </w:r>
      <w:r>
        <w:rPr>
          <w:rFonts w:cstheme="minorHAnsi"/>
          <w:b/>
          <w:bCs/>
          <w:sz w:val="28"/>
          <w:szCs w:val="28"/>
          <w:lang w:val="en-CA"/>
        </w:rPr>
        <w:tab/>
      </w:r>
      <w:r>
        <w:rPr>
          <w:rFonts w:cstheme="minorHAnsi"/>
          <w:b/>
          <w:bCs/>
          <w:sz w:val="28"/>
          <w:szCs w:val="28"/>
          <w:lang w:val="en-CA"/>
        </w:rPr>
        <w:tab/>
        <w:t>SIXTEENTH RESPONDENT</w:t>
      </w:r>
    </w:p>
    <w:p w14:paraId="75B00BFA" w14:textId="7CA2B19E" w:rsidR="00521D12" w:rsidRDefault="00521D12" w:rsidP="006D6971">
      <w:pPr>
        <w:spacing w:line="360" w:lineRule="auto"/>
        <w:rPr>
          <w:rFonts w:ascii="Arial" w:hAnsi="Arial" w:cs="Arial"/>
          <w:sz w:val="28"/>
          <w:szCs w:val="28"/>
          <w:lang w:val="en-CA"/>
        </w:rPr>
      </w:pPr>
      <w:r>
        <w:rPr>
          <w:rFonts w:ascii="Arial" w:hAnsi="Arial" w:cs="Arial"/>
          <w:sz w:val="28"/>
          <w:szCs w:val="28"/>
          <w:lang w:val="en-CA"/>
        </w:rPr>
        <w:t>_________________________</w:t>
      </w:r>
      <w:r w:rsidR="00B97371">
        <w:rPr>
          <w:rFonts w:ascii="Arial" w:hAnsi="Arial" w:cs="Arial"/>
          <w:sz w:val="28"/>
          <w:szCs w:val="28"/>
          <w:lang w:val="en-CA"/>
        </w:rPr>
        <w:t>____________________________</w:t>
      </w:r>
    </w:p>
    <w:p w14:paraId="7DC87E69" w14:textId="77777777" w:rsidR="00521D12" w:rsidRDefault="005F567B" w:rsidP="006D6971">
      <w:pPr>
        <w:spacing w:after="0" w:line="240" w:lineRule="auto"/>
        <w:jc w:val="center"/>
        <w:rPr>
          <w:rFonts w:cstheme="minorHAnsi"/>
          <w:b/>
          <w:sz w:val="28"/>
          <w:szCs w:val="28"/>
        </w:rPr>
      </w:pPr>
      <w:r>
        <w:rPr>
          <w:rFonts w:cstheme="minorHAnsi"/>
          <w:b/>
          <w:sz w:val="28"/>
          <w:szCs w:val="28"/>
        </w:rPr>
        <w:t>FOUNDING AFFIDAVIT</w:t>
      </w:r>
    </w:p>
    <w:p w14:paraId="0FA68772" w14:textId="77777777" w:rsidR="00521D12" w:rsidRDefault="00521D12" w:rsidP="006D6971">
      <w:pPr>
        <w:spacing w:after="0" w:line="240" w:lineRule="auto"/>
        <w:rPr>
          <w:rFonts w:cstheme="minorHAnsi"/>
          <w:sz w:val="28"/>
          <w:szCs w:val="28"/>
        </w:rPr>
      </w:pPr>
      <w:r>
        <w:rPr>
          <w:rFonts w:cstheme="minorHAnsi"/>
          <w:sz w:val="28"/>
          <w:szCs w:val="28"/>
        </w:rPr>
        <w:t>________________________________</w:t>
      </w:r>
      <w:r w:rsidR="00B97371">
        <w:rPr>
          <w:rFonts w:cstheme="minorHAnsi"/>
          <w:sz w:val="28"/>
          <w:szCs w:val="28"/>
        </w:rPr>
        <w:t>____________________________</w:t>
      </w:r>
    </w:p>
    <w:p w14:paraId="02A6D94A" w14:textId="77777777" w:rsidR="00521D12" w:rsidRDefault="00521D12" w:rsidP="006D6971">
      <w:pPr>
        <w:rPr>
          <w:rFonts w:ascii="Arial" w:hAnsi="Arial" w:cs="Arial"/>
          <w:sz w:val="28"/>
          <w:szCs w:val="28"/>
        </w:rPr>
      </w:pPr>
    </w:p>
    <w:p w14:paraId="55EA9A30" w14:textId="77777777" w:rsidR="009E6B60" w:rsidRPr="0096594D" w:rsidRDefault="009E6B60" w:rsidP="00606212">
      <w:pPr>
        <w:spacing w:line="360" w:lineRule="auto"/>
        <w:rPr>
          <w:rFonts w:ascii="Arial" w:hAnsi="Arial" w:cs="Arial"/>
          <w:sz w:val="28"/>
          <w:szCs w:val="28"/>
        </w:rPr>
      </w:pPr>
      <w:r w:rsidRPr="0096594D">
        <w:rPr>
          <w:rFonts w:ascii="Arial" w:hAnsi="Arial" w:cs="Arial"/>
          <w:sz w:val="28"/>
          <w:szCs w:val="28"/>
        </w:rPr>
        <w:t>I, the undersigned</w:t>
      </w:r>
    </w:p>
    <w:p w14:paraId="242A0706" w14:textId="77777777" w:rsidR="00BB467F" w:rsidRDefault="00BB467F" w:rsidP="00606212">
      <w:pPr>
        <w:spacing w:line="360" w:lineRule="auto"/>
        <w:rPr>
          <w:rFonts w:ascii="Arial" w:hAnsi="Arial" w:cs="Arial"/>
          <w:b/>
          <w:sz w:val="28"/>
          <w:szCs w:val="28"/>
        </w:rPr>
      </w:pPr>
      <w:r>
        <w:rPr>
          <w:rFonts w:ascii="Arial" w:hAnsi="Arial" w:cs="Arial"/>
          <w:b/>
          <w:sz w:val="28"/>
          <w:szCs w:val="28"/>
        </w:rPr>
        <w:t>THIMBUNGA ANDREAS</w:t>
      </w:r>
    </w:p>
    <w:p w14:paraId="7B5C24A7" w14:textId="094B6B5A" w:rsidR="009E6B60" w:rsidRPr="0096594D" w:rsidRDefault="009E6B60" w:rsidP="00606212">
      <w:pPr>
        <w:spacing w:line="360" w:lineRule="auto"/>
        <w:rPr>
          <w:rFonts w:ascii="Arial" w:hAnsi="Arial" w:cs="Arial"/>
          <w:sz w:val="28"/>
          <w:szCs w:val="28"/>
        </w:rPr>
      </w:pPr>
      <w:r w:rsidRPr="0096594D">
        <w:rPr>
          <w:rFonts w:ascii="Arial" w:hAnsi="Arial" w:cs="Arial"/>
          <w:sz w:val="28"/>
          <w:szCs w:val="28"/>
        </w:rPr>
        <w:t>hereby state</w:t>
      </w:r>
      <w:r w:rsidR="0053763D">
        <w:rPr>
          <w:rFonts w:ascii="Arial" w:hAnsi="Arial" w:cs="Arial"/>
          <w:sz w:val="28"/>
          <w:szCs w:val="28"/>
        </w:rPr>
        <w:t>s</w:t>
      </w:r>
      <w:r w:rsidRPr="0096594D">
        <w:rPr>
          <w:rFonts w:ascii="Arial" w:hAnsi="Arial" w:cs="Arial"/>
          <w:sz w:val="28"/>
          <w:szCs w:val="28"/>
        </w:rPr>
        <w:t xml:space="preserve"> as follows:</w:t>
      </w:r>
      <w:r w:rsidR="00A13229">
        <w:rPr>
          <w:rFonts w:ascii="Arial" w:hAnsi="Arial" w:cs="Arial"/>
          <w:sz w:val="28"/>
          <w:szCs w:val="28"/>
        </w:rPr>
        <w:t xml:space="preserve"> </w:t>
      </w:r>
      <w:r w:rsidRPr="0096594D">
        <w:rPr>
          <w:rFonts w:ascii="Arial" w:hAnsi="Arial" w:cs="Arial"/>
          <w:sz w:val="28"/>
          <w:szCs w:val="28"/>
        </w:rPr>
        <w:t>I am:</w:t>
      </w:r>
    </w:p>
    <w:p w14:paraId="18F712B5" w14:textId="1E841617" w:rsidR="00291E3E" w:rsidRPr="0096594D" w:rsidRDefault="00BB467F" w:rsidP="00291E3E">
      <w:pPr>
        <w:pStyle w:val="ListParagraph"/>
        <w:numPr>
          <w:ilvl w:val="0"/>
          <w:numId w:val="13"/>
        </w:numPr>
        <w:spacing w:line="360" w:lineRule="auto"/>
        <w:rPr>
          <w:rFonts w:ascii="Arial" w:hAnsi="Arial" w:cs="Arial"/>
          <w:sz w:val="28"/>
          <w:szCs w:val="28"/>
        </w:rPr>
      </w:pPr>
      <w:r>
        <w:rPr>
          <w:rFonts w:ascii="Arial" w:hAnsi="Arial" w:cs="Arial"/>
          <w:sz w:val="28"/>
          <w:szCs w:val="28"/>
        </w:rPr>
        <w:t xml:space="preserve">The first applicant and </w:t>
      </w:r>
      <w:r w:rsidR="009E6B60" w:rsidRPr="0096594D">
        <w:rPr>
          <w:rFonts w:ascii="Arial" w:hAnsi="Arial" w:cs="Arial"/>
          <w:sz w:val="28"/>
          <w:szCs w:val="28"/>
        </w:rPr>
        <w:t>personally acquainted with the fact</w:t>
      </w:r>
      <w:r w:rsidR="006D6971" w:rsidRPr="0096594D">
        <w:rPr>
          <w:rFonts w:ascii="Arial" w:hAnsi="Arial" w:cs="Arial"/>
          <w:sz w:val="28"/>
          <w:szCs w:val="28"/>
        </w:rPr>
        <w:t xml:space="preserve">s stated hereinafter unless the </w:t>
      </w:r>
      <w:r w:rsidR="009E6B60" w:rsidRPr="0096594D">
        <w:rPr>
          <w:rFonts w:ascii="Arial" w:hAnsi="Arial" w:cs="Arial"/>
          <w:sz w:val="28"/>
          <w:szCs w:val="28"/>
        </w:rPr>
        <w:t>contrary clearly appears from the context thereof and which are true and correct.</w:t>
      </w:r>
      <w:r w:rsidR="00A13229">
        <w:rPr>
          <w:rFonts w:ascii="Arial" w:hAnsi="Arial" w:cs="Arial"/>
          <w:sz w:val="28"/>
          <w:szCs w:val="28"/>
        </w:rPr>
        <w:t xml:space="preserve"> I incorporate the facts contained in the reports and communications used as annexures to this affidavit as true and correct.</w:t>
      </w:r>
    </w:p>
    <w:p w14:paraId="59955CEE" w14:textId="093AF09A" w:rsidR="00704E35" w:rsidRDefault="00D00693" w:rsidP="00704E35">
      <w:pPr>
        <w:numPr>
          <w:ilvl w:val="0"/>
          <w:numId w:val="13"/>
        </w:numPr>
        <w:spacing w:after="0" w:line="360" w:lineRule="auto"/>
        <w:rPr>
          <w:rFonts w:ascii="Arial" w:hAnsi="Arial" w:cs="Arial"/>
          <w:sz w:val="28"/>
          <w:szCs w:val="28"/>
          <w:lang w:val="en-CA"/>
        </w:rPr>
      </w:pPr>
      <w:r w:rsidRPr="0096594D">
        <w:rPr>
          <w:rFonts w:ascii="Arial" w:hAnsi="Arial" w:cs="Arial"/>
          <w:sz w:val="28"/>
          <w:szCs w:val="28"/>
          <w:lang w:val="en-CA"/>
        </w:rPr>
        <w:lastRenderedPageBreak/>
        <w:t xml:space="preserve">I am </w:t>
      </w:r>
      <w:r w:rsidR="007F6643" w:rsidRPr="0096594D">
        <w:rPr>
          <w:rFonts w:ascii="Arial" w:hAnsi="Arial" w:cs="Arial"/>
          <w:sz w:val="28"/>
          <w:szCs w:val="28"/>
          <w:lang w:val="en-CA"/>
        </w:rPr>
        <w:t xml:space="preserve">a major male, a Namibian citizen, </w:t>
      </w:r>
      <w:r w:rsidR="00441A77">
        <w:rPr>
          <w:rFonts w:ascii="Arial" w:hAnsi="Arial" w:cs="Arial"/>
          <w:sz w:val="28"/>
          <w:szCs w:val="28"/>
          <w:lang w:val="en-CA"/>
        </w:rPr>
        <w:t xml:space="preserve">ID </w:t>
      </w:r>
      <w:r w:rsidR="0009670A">
        <w:rPr>
          <w:rFonts w:ascii="Arial" w:hAnsi="Arial" w:cs="Arial"/>
          <w:sz w:val="28"/>
          <w:szCs w:val="28"/>
          <w:lang w:val="en-CA"/>
        </w:rPr>
        <w:t>70020501161</w:t>
      </w:r>
      <w:r w:rsidR="00441A77">
        <w:rPr>
          <w:rFonts w:ascii="Arial" w:hAnsi="Arial" w:cs="Arial"/>
          <w:sz w:val="28"/>
          <w:szCs w:val="28"/>
          <w:lang w:val="en-CA"/>
        </w:rPr>
        <w:t xml:space="preserve">, resident in the Old TCL Hostel, </w:t>
      </w:r>
      <w:proofErr w:type="spellStart"/>
      <w:r w:rsidR="00441A77">
        <w:rPr>
          <w:rFonts w:ascii="Arial" w:hAnsi="Arial" w:cs="Arial"/>
          <w:sz w:val="28"/>
          <w:szCs w:val="28"/>
          <w:lang w:val="en-CA"/>
        </w:rPr>
        <w:t>Tsumeb</w:t>
      </w:r>
      <w:proofErr w:type="spellEnd"/>
      <w:r w:rsidR="00441A77">
        <w:rPr>
          <w:rFonts w:ascii="Arial" w:hAnsi="Arial" w:cs="Arial"/>
          <w:sz w:val="28"/>
          <w:szCs w:val="28"/>
          <w:lang w:val="en-CA"/>
        </w:rPr>
        <w:t>, and since 200</w:t>
      </w:r>
      <w:r w:rsidR="0009670A">
        <w:rPr>
          <w:rFonts w:ascii="Arial" w:hAnsi="Arial" w:cs="Arial"/>
          <w:sz w:val="28"/>
          <w:szCs w:val="28"/>
          <w:lang w:val="en-CA"/>
        </w:rPr>
        <w:t>4</w:t>
      </w:r>
      <w:r w:rsidR="00441A77">
        <w:rPr>
          <w:rFonts w:ascii="Arial" w:hAnsi="Arial" w:cs="Arial"/>
          <w:sz w:val="28"/>
          <w:szCs w:val="28"/>
          <w:lang w:val="en-CA"/>
        </w:rPr>
        <w:t xml:space="preserve"> I have been paying rent to the </w:t>
      </w:r>
      <w:r w:rsidR="0009670A">
        <w:rPr>
          <w:rFonts w:ascii="Arial" w:hAnsi="Arial" w:cs="Arial"/>
          <w:sz w:val="28"/>
          <w:szCs w:val="28"/>
          <w:lang w:val="en-CA"/>
        </w:rPr>
        <w:t>thirteenth</w:t>
      </w:r>
      <w:r w:rsidR="00441A77">
        <w:rPr>
          <w:rFonts w:ascii="Arial" w:hAnsi="Arial" w:cs="Arial"/>
          <w:sz w:val="28"/>
          <w:szCs w:val="28"/>
          <w:lang w:val="en-CA"/>
        </w:rPr>
        <w:t xml:space="preserve"> respondent</w:t>
      </w:r>
      <w:r w:rsidR="007F6643" w:rsidRPr="0096594D">
        <w:rPr>
          <w:rFonts w:ascii="Arial" w:hAnsi="Arial" w:cs="Arial"/>
          <w:sz w:val="28"/>
          <w:szCs w:val="28"/>
          <w:lang w:val="en-CA"/>
        </w:rPr>
        <w:t>.</w:t>
      </w:r>
    </w:p>
    <w:p w14:paraId="521AF29F" w14:textId="77777777" w:rsidR="001A0541" w:rsidRPr="0096594D" w:rsidRDefault="001A0541" w:rsidP="001A0541">
      <w:pPr>
        <w:spacing w:after="0" w:line="360" w:lineRule="auto"/>
        <w:ind w:left="720"/>
        <w:rPr>
          <w:rFonts w:ascii="Arial" w:hAnsi="Arial" w:cs="Arial"/>
          <w:sz w:val="28"/>
          <w:szCs w:val="28"/>
          <w:lang w:val="en-CA"/>
        </w:rPr>
      </w:pPr>
    </w:p>
    <w:p w14:paraId="555DE4F1" w14:textId="2273D69F" w:rsidR="00F30D54" w:rsidRDefault="00F30D54" w:rsidP="00F30D54">
      <w:pPr>
        <w:spacing w:after="0" w:line="360" w:lineRule="auto"/>
        <w:rPr>
          <w:rFonts w:ascii="Arial" w:hAnsi="Arial" w:cs="Arial"/>
          <w:sz w:val="28"/>
          <w:szCs w:val="28"/>
          <w:lang w:val="en-CA"/>
        </w:rPr>
      </w:pPr>
      <w:r>
        <w:rPr>
          <w:rFonts w:ascii="Arial" w:hAnsi="Arial" w:cs="Arial"/>
          <w:sz w:val="28"/>
          <w:szCs w:val="28"/>
          <w:lang w:val="en-CA"/>
        </w:rPr>
        <w:t>A S</w:t>
      </w:r>
      <w:r w:rsidR="00B725BC">
        <w:rPr>
          <w:rFonts w:ascii="Arial" w:hAnsi="Arial" w:cs="Arial"/>
          <w:sz w:val="28"/>
          <w:szCs w:val="28"/>
          <w:lang w:val="en-CA"/>
        </w:rPr>
        <w:t>UMMARY</w:t>
      </w:r>
      <w:r>
        <w:rPr>
          <w:rFonts w:ascii="Arial" w:hAnsi="Arial" w:cs="Arial"/>
          <w:sz w:val="28"/>
          <w:szCs w:val="28"/>
          <w:lang w:val="en-CA"/>
        </w:rPr>
        <w:t xml:space="preserve"> OF </w:t>
      </w:r>
      <w:r w:rsidR="00DF1F04">
        <w:rPr>
          <w:rFonts w:ascii="Arial" w:hAnsi="Arial" w:cs="Arial"/>
          <w:sz w:val="28"/>
          <w:szCs w:val="28"/>
          <w:lang w:val="en-CA"/>
        </w:rPr>
        <w:t>THE AFFIDAVIT</w:t>
      </w:r>
    </w:p>
    <w:p w14:paraId="0E24CB65" w14:textId="77777777" w:rsidR="00F30D54" w:rsidRPr="0096594D" w:rsidRDefault="00F30D54" w:rsidP="00F30D54">
      <w:pPr>
        <w:spacing w:after="0" w:line="360" w:lineRule="auto"/>
        <w:rPr>
          <w:rFonts w:ascii="Arial" w:hAnsi="Arial" w:cs="Arial"/>
          <w:sz w:val="28"/>
          <w:szCs w:val="28"/>
          <w:lang w:val="en-CA"/>
        </w:rPr>
      </w:pPr>
    </w:p>
    <w:p w14:paraId="349B8D00" w14:textId="21E156EC" w:rsidR="00F30D54" w:rsidRDefault="00F30D54"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Christo Groenewald,</w:t>
      </w:r>
      <w:r w:rsidR="00DF1F04">
        <w:rPr>
          <w:rFonts w:ascii="Arial" w:hAnsi="Arial" w:cs="Arial"/>
          <w:sz w:val="28"/>
          <w:szCs w:val="28"/>
          <w:lang w:val="en-CA"/>
        </w:rPr>
        <w:t xml:space="preserve"> the </w:t>
      </w:r>
      <w:r w:rsidR="0009670A">
        <w:rPr>
          <w:rFonts w:ascii="Arial" w:hAnsi="Arial" w:cs="Arial"/>
          <w:sz w:val="28"/>
          <w:szCs w:val="28"/>
          <w:lang w:val="en-CA"/>
        </w:rPr>
        <w:t>thirteenth</w:t>
      </w:r>
      <w:r w:rsidR="00DF1F04">
        <w:rPr>
          <w:rFonts w:ascii="Arial" w:hAnsi="Arial" w:cs="Arial"/>
          <w:sz w:val="28"/>
          <w:szCs w:val="28"/>
          <w:lang w:val="en-CA"/>
        </w:rPr>
        <w:t xml:space="preserve"> respondent,</w:t>
      </w:r>
      <w:r>
        <w:rPr>
          <w:rFonts w:ascii="Arial" w:hAnsi="Arial" w:cs="Arial"/>
          <w:sz w:val="28"/>
          <w:szCs w:val="28"/>
          <w:lang w:val="en-CA"/>
        </w:rPr>
        <w:t xml:space="preserve"> the sole member of the </w:t>
      </w:r>
      <w:proofErr w:type="spellStart"/>
      <w:r>
        <w:rPr>
          <w:rFonts w:ascii="Arial" w:hAnsi="Arial" w:cs="Arial"/>
          <w:sz w:val="28"/>
          <w:szCs w:val="28"/>
          <w:lang w:val="en-CA"/>
        </w:rPr>
        <w:t>Endobo</w:t>
      </w:r>
      <w:proofErr w:type="spellEnd"/>
      <w:r>
        <w:rPr>
          <w:rFonts w:ascii="Arial" w:hAnsi="Arial" w:cs="Arial"/>
          <w:sz w:val="28"/>
          <w:szCs w:val="28"/>
          <w:lang w:val="en-CA"/>
        </w:rPr>
        <w:t xml:space="preserve"> Properties cc</w:t>
      </w:r>
      <w:r w:rsidR="00EA1915">
        <w:rPr>
          <w:rFonts w:ascii="Arial" w:hAnsi="Arial" w:cs="Arial"/>
          <w:sz w:val="28"/>
          <w:szCs w:val="28"/>
          <w:lang w:val="en-CA"/>
        </w:rPr>
        <w:t xml:space="preserve">, </w:t>
      </w:r>
      <w:r w:rsidR="00DF1F04">
        <w:rPr>
          <w:rFonts w:ascii="Arial" w:hAnsi="Arial" w:cs="Arial"/>
          <w:sz w:val="28"/>
          <w:szCs w:val="28"/>
          <w:lang w:val="en-CA"/>
        </w:rPr>
        <w:t>claims ownership of</w:t>
      </w:r>
      <w:r w:rsidR="00EA1915">
        <w:rPr>
          <w:rFonts w:ascii="Arial" w:hAnsi="Arial" w:cs="Arial"/>
          <w:sz w:val="28"/>
          <w:szCs w:val="28"/>
          <w:lang w:val="en-CA"/>
        </w:rPr>
        <w:t xml:space="preserve"> PORTION 64 (A Portion of Portion B) of the Farm Town of </w:t>
      </w:r>
      <w:proofErr w:type="spellStart"/>
      <w:r w:rsidR="00EA1915">
        <w:rPr>
          <w:rFonts w:ascii="Arial" w:hAnsi="Arial" w:cs="Arial"/>
          <w:sz w:val="28"/>
          <w:szCs w:val="28"/>
          <w:lang w:val="en-CA"/>
        </w:rPr>
        <w:t>Tsumeb</w:t>
      </w:r>
      <w:proofErr w:type="spellEnd"/>
      <w:r w:rsidR="00EA1915">
        <w:rPr>
          <w:rFonts w:ascii="Arial" w:hAnsi="Arial" w:cs="Arial"/>
          <w:sz w:val="28"/>
          <w:szCs w:val="28"/>
          <w:lang w:val="en-CA"/>
        </w:rPr>
        <w:t xml:space="preserve"> No. 103, on which the said hostel </w:t>
      </w:r>
      <w:r w:rsidR="00DF1F04">
        <w:rPr>
          <w:rFonts w:ascii="Arial" w:hAnsi="Arial" w:cs="Arial"/>
          <w:sz w:val="28"/>
          <w:szCs w:val="28"/>
          <w:lang w:val="en-CA"/>
        </w:rPr>
        <w:t>is</w:t>
      </w:r>
      <w:r w:rsidR="00EA1915">
        <w:rPr>
          <w:rFonts w:ascii="Arial" w:hAnsi="Arial" w:cs="Arial"/>
          <w:sz w:val="28"/>
          <w:szCs w:val="28"/>
          <w:lang w:val="en-CA"/>
        </w:rPr>
        <w:t xml:space="preserve"> situated</w:t>
      </w:r>
      <w:r>
        <w:rPr>
          <w:rFonts w:ascii="Arial" w:hAnsi="Arial" w:cs="Arial"/>
          <w:sz w:val="28"/>
          <w:szCs w:val="28"/>
          <w:lang w:val="en-CA"/>
        </w:rPr>
        <w:t>.</w:t>
      </w:r>
    </w:p>
    <w:p w14:paraId="4E7D1264" w14:textId="09882CCC" w:rsidR="00F30D54" w:rsidRDefault="00F30D54"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 xml:space="preserve">Groenewald </w:t>
      </w:r>
      <w:r w:rsidR="00DE59D6">
        <w:rPr>
          <w:rFonts w:ascii="Arial" w:hAnsi="Arial" w:cs="Arial"/>
          <w:sz w:val="28"/>
          <w:szCs w:val="28"/>
          <w:lang w:val="en-CA"/>
        </w:rPr>
        <w:t>is</w:t>
      </w:r>
      <w:r>
        <w:rPr>
          <w:rFonts w:ascii="Arial" w:hAnsi="Arial" w:cs="Arial"/>
          <w:sz w:val="28"/>
          <w:szCs w:val="28"/>
          <w:lang w:val="en-CA"/>
        </w:rPr>
        <w:t xml:space="preserve"> charging rent </w:t>
      </w:r>
      <w:r w:rsidR="00A515BA">
        <w:rPr>
          <w:rFonts w:ascii="Arial" w:hAnsi="Arial" w:cs="Arial"/>
          <w:sz w:val="28"/>
          <w:szCs w:val="28"/>
          <w:lang w:val="en-CA"/>
        </w:rPr>
        <w:t xml:space="preserve">since 2002 </w:t>
      </w:r>
      <w:r>
        <w:rPr>
          <w:rFonts w:ascii="Arial" w:hAnsi="Arial" w:cs="Arial"/>
          <w:sz w:val="28"/>
          <w:szCs w:val="28"/>
          <w:lang w:val="en-CA"/>
        </w:rPr>
        <w:t>to some 265 families living in the said hostel</w:t>
      </w:r>
      <w:r w:rsidR="00DF1F04">
        <w:rPr>
          <w:rFonts w:ascii="Arial" w:hAnsi="Arial" w:cs="Arial"/>
          <w:sz w:val="28"/>
          <w:szCs w:val="28"/>
          <w:lang w:val="en-CA"/>
        </w:rPr>
        <w:t xml:space="preserve"> yielding a total of about N$300,000 in rent</w:t>
      </w:r>
      <w:r>
        <w:rPr>
          <w:rFonts w:ascii="Arial" w:hAnsi="Arial" w:cs="Arial"/>
          <w:sz w:val="28"/>
          <w:szCs w:val="28"/>
          <w:lang w:val="en-CA"/>
        </w:rPr>
        <w:t>.</w:t>
      </w:r>
    </w:p>
    <w:p w14:paraId="2F37548E" w14:textId="15E7778A" w:rsidR="00F30D54" w:rsidRDefault="00DF1F04"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The</w:t>
      </w:r>
      <w:r w:rsidR="00A515BA">
        <w:rPr>
          <w:rFonts w:ascii="Arial" w:hAnsi="Arial" w:cs="Arial"/>
          <w:sz w:val="28"/>
          <w:szCs w:val="28"/>
          <w:lang w:val="en-CA"/>
        </w:rPr>
        <w:t xml:space="preserve"> building </w:t>
      </w:r>
      <w:r w:rsidR="00DE59D6">
        <w:rPr>
          <w:rFonts w:ascii="Arial" w:hAnsi="Arial" w:cs="Arial"/>
          <w:sz w:val="28"/>
          <w:szCs w:val="28"/>
          <w:lang w:val="en-CA"/>
        </w:rPr>
        <w:t>is</w:t>
      </w:r>
      <w:r w:rsidR="00A515BA">
        <w:rPr>
          <w:rFonts w:ascii="Arial" w:hAnsi="Arial" w:cs="Arial"/>
          <w:sz w:val="28"/>
          <w:szCs w:val="28"/>
          <w:lang w:val="en-CA"/>
        </w:rPr>
        <w:t xml:space="preserve"> dilapidated, without a </w:t>
      </w:r>
      <w:r w:rsidR="00FD35AD">
        <w:rPr>
          <w:rFonts w:ascii="Arial" w:hAnsi="Arial" w:cs="Arial"/>
          <w:sz w:val="28"/>
          <w:szCs w:val="28"/>
          <w:lang w:val="en-CA"/>
        </w:rPr>
        <w:t xml:space="preserve">building </w:t>
      </w:r>
      <w:r w:rsidR="00A515BA">
        <w:rPr>
          <w:rFonts w:ascii="Arial" w:hAnsi="Arial" w:cs="Arial"/>
          <w:sz w:val="28"/>
          <w:szCs w:val="28"/>
          <w:lang w:val="en-CA"/>
        </w:rPr>
        <w:t xml:space="preserve">compliance certificate and not fit for human habitation, and without approved municipal plans. </w:t>
      </w:r>
      <w:r>
        <w:rPr>
          <w:rFonts w:ascii="Arial" w:hAnsi="Arial" w:cs="Arial"/>
          <w:sz w:val="28"/>
          <w:szCs w:val="28"/>
          <w:lang w:val="en-CA"/>
        </w:rPr>
        <w:t xml:space="preserve">See annexure </w:t>
      </w:r>
      <w:r w:rsidR="002F1A2E">
        <w:rPr>
          <w:rFonts w:ascii="Arial" w:hAnsi="Arial" w:cs="Arial"/>
          <w:sz w:val="28"/>
          <w:szCs w:val="28"/>
          <w:lang w:val="en-CA"/>
        </w:rPr>
        <w:t>‘TA1’</w:t>
      </w:r>
      <w:r w:rsidR="00196031">
        <w:rPr>
          <w:rFonts w:ascii="Arial" w:hAnsi="Arial" w:cs="Arial"/>
          <w:sz w:val="28"/>
          <w:szCs w:val="28"/>
          <w:lang w:val="en-CA"/>
        </w:rPr>
        <w:t xml:space="preserve">, </w:t>
      </w:r>
      <w:r w:rsidR="00EE133A">
        <w:rPr>
          <w:rFonts w:ascii="Arial" w:hAnsi="Arial" w:cs="Arial"/>
          <w:sz w:val="28"/>
          <w:szCs w:val="28"/>
          <w:lang w:val="en-CA"/>
        </w:rPr>
        <w:t>a general report on the Old TCL hostel</w:t>
      </w:r>
      <w:r w:rsidR="002F1A2E">
        <w:rPr>
          <w:rFonts w:ascii="Arial" w:hAnsi="Arial" w:cs="Arial"/>
          <w:sz w:val="28"/>
          <w:szCs w:val="28"/>
          <w:lang w:val="en-CA"/>
        </w:rPr>
        <w:t>.</w:t>
      </w:r>
    </w:p>
    <w:p w14:paraId="78B39756" w14:textId="139C533C" w:rsidR="00A515BA" w:rsidRDefault="00196031"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The High Court</w:t>
      </w:r>
      <w:r w:rsidR="00A515BA">
        <w:rPr>
          <w:rFonts w:ascii="Arial" w:hAnsi="Arial" w:cs="Arial"/>
          <w:sz w:val="28"/>
          <w:szCs w:val="28"/>
          <w:lang w:val="en-CA"/>
        </w:rPr>
        <w:t xml:space="preserve"> that court sanctioned an agreement </w:t>
      </w:r>
      <w:r w:rsidR="000801F5">
        <w:rPr>
          <w:rFonts w:ascii="Arial" w:hAnsi="Arial" w:cs="Arial"/>
          <w:sz w:val="28"/>
          <w:szCs w:val="28"/>
          <w:lang w:val="en-CA"/>
        </w:rPr>
        <w:t xml:space="preserve">(scheme of arrangement) </w:t>
      </w:r>
      <w:r w:rsidR="00A515BA">
        <w:rPr>
          <w:rFonts w:ascii="Arial" w:hAnsi="Arial" w:cs="Arial"/>
          <w:sz w:val="28"/>
          <w:szCs w:val="28"/>
          <w:lang w:val="en-CA"/>
        </w:rPr>
        <w:t xml:space="preserve">between the TCL in liquidation </w:t>
      </w:r>
      <w:r w:rsidR="000D2F04">
        <w:rPr>
          <w:rFonts w:ascii="Arial" w:hAnsi="Arial" w:cs="Arial"/>
          <w:sz w:val="28"/>
          <w:szCs w:val="28"/>
          <w:lang w:val="en-CA"/>
        </w:rPr>
        <w:t xml:space="preserve">(since 1998) </w:t>
      </w:r>
      <w:r w:rsidR="00A515BA">
        <w:rPr>
          <w:rFonts w:ascii="Arial" w:hAnsi="Arial" w:cs="Arial"/>
          <w:sz w:val="28"/>
          <w:szCs w:val="28"/>
          <w:lang w:val="en-CA"/>
        </w:rPr>
        <w:t xml:space="preserve">and a new company </w:t>
      </w:r>
      <w:proofErr w:type="spellStart"/>
      <w:r w:rsidR="00A515BA">
        <w:rPr>
          <w:rFonts w:ascii="Arial" w:hAnsi="Arial" w:cs="Arial"/>
          <w:sz w:val="28"/>
          <w:szCs w:val="28"/>
          <w:lang w:val="en-CA"/>
        </w:rPr>
        <w:t>Ongopolo</w:t>
      </w:r>
      <w:proofErr w:type="spellEnd"/>
      <w:r w:rsidR="00A515BA">
        <w:rPr>
          <w:rFonts w:ascii="Arial" w:hAnsi="Arial" w:cs="Arial"/>
          <w:sz w:val="28"/>
          <w:szCs w:val="28"/>
          <w:lang w:val="en-CA"/>
        </w:rPr>
        <w:t xml:space="preserve"> Mining &amp; Processing Limited for a takeover on 10 March 2000 by the latter of all immovable and movable assets of the former for N$57 million of which the Government Institutions Pensions Fund (GIPF) had advanced N$40 million</w:t>
      </w:r>
      <w:r w:rsidR="000801F5">
        <w:rPr>
          <w:rFonts w:ascii="Arial" w:hAnsi="Arial" w:cs="Arial"/>
          <w:sz w:val="28"/>
          <w:szCs w:val="28"/>
          <w:lang w:val="en-CA"/>
        </w:rPr>
        <w:t xml:space="preserve"> with N$17 million paid from the TCL mineworkers pension fund</w:t>
      </w:r>
      <w:r w:rsidR="00A515BA">
        <w:rPr>
          <w:rFonts w:ascii="Arial" w:hAnsi="Arial" w:cs="Arial"/>
          <w:sz w:val="28"/>
          <w:szCs w:val="28"/>
          <w:lang w:val="en-CA"/>
        </w:rPr>
        <w:t>.</w:t>
      </w:r>
    </w:p>
    <w:p w14:paraId="1CC1B096" w14:textId="23323D43" w:rsidR="00A515BA" w:rsidRDefault="00CD42B2"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 xml:space="preserve">The </w:t>
      </w:r>
      <w:proofErr w:type="spellStart"/>
      <w:r>
        <w:rPr>
          <w:rFonts w:ascii="Arial" w:hAnsi="Arial" w:cs="Arial"/>
          <w:sz w:val="28"/>
          <w:szCs w:val="28"/>
          <w:lang w:val="en-CA"/>
        </w:rPr>
        <w:t>Ongopolo</w:t>
      </w:r>
      <w:proofErr w:type="spellEnd"/>
      <w:r>
        <w:rPr>
          <w:rFonts w:ascii="Arial" w:hAnsi="Arial" w:cs="Arial"/>
          <w:sz w:val="28"/>
          <w:szCs w:val="28"/>
          <w:lang w:val="en-CA"/>
        </w:rPr>
        <w:t xml:space="preserve"> Mining &amp; Processing Limited </w:t>
      </w:r>
      <w:r w:rsidR="00831915">
        <w:rPr>
          <w:rFonts w:ascii="Arial" w:hAnsi="Arial" w:cs="Arial"/>
          <w:sz w:val="28"/>
          <w:szCs w:val="28"/>
          <w:lang w:val="en-CA"/>
        </w:rPr>
        <w:t xml:space="preserve">199/567 </w:t>
      </w:r>
      <w:r>
        <w:rPr>
          <w:rFonts w:ascii="Arial" w:hAnsi="Arial" w:cs="Arial"/>
          <w:sz w:val="28"/>
          <w:szCs w:val="28"/>
          <w:lang w:val="en-CA"/>
        </w:rPr>
        <w:t xml:space="preserve">did not comply with the order of court to file attach the sanctioned scheme of arrangement to the registered documents of the company and the TCL, but an illegal company was contrived </w:t>
      </w:r>
      <w:r>
        <w:rPr>
          <w:rFonts w:ascii="Arial" w:hAnsi="Arial" w:cs="Arial"/>
          <w:sz w:val="28"/>
          <w:szCs w:val="28"/>
          <w:lang w:val="en-CA"/>
        </w:rPr>
        <w:lastRenderedPageBreak/>
        <w:t xml:space="preserve">with the name </w:t>
      </w:r>
      <w:proofErr w:type="spellStart"/>
      <w:r>
        <w:rPr>
          <w:rFonts w:ascii="Arial" w:hAnsi="Arial" w:cs="Arial"/>
          <w:sz w:val="28"/>
          <w:szCs w:val="28"/>
          <w:lang w:val="en-CA"/>
        </w:rPr>
        <w:t>Ongopolo</w:t>
      </w:r>
      <w:proofErr w:type="spellEnd"/>
      <w:r>
        <w:rPr>
          <w:rFonts w:ascii="Arial" w:hAnsi="Arial" w:cs="Arial"/>
          <w:sz w:val="28"/>
          <w:szCs w:val="28"/>
          <w:lang w:val="en-CA"/>
        </w:rPr>
        <w:t xml:space="preserve"> Mining Limited 325 without a board and without a resolution from the </w:t>
      </w:r>
      <w:proofErr w:type="spellStart"/>
      <w:r>
        <w:rPr>
          <w:rFonts w:ascii="Arial" w:hAnsi="Arial" w:cs="Arial"/>
          <w:sz w:val="28"/>
          <w:szCs w:val="28"/>
          <w:lang w:val="en-CA"/>
        </w:rPr>
        <w:t>Ongopolo</w:t>
      </w:r>
      <w:proofErr w:type="spellEnd"/>
      <w:r>
        <w:rPr>
          <w:rFonts w:ascii="Arial" w:hAnsi="Arial" w:cs="Arial"/>
          <w:sz w:val="28"/>
          <w:szCs w:val="28"/>
          <w:lang w:val="en-CA"/>
        </w:rPr>
        <w:t xml:space="preserve"> Mining &amp; Processing Limited 199/567</w:t>
      </w:r>
      <w:r w:rsidR="00EA1915">
        <w:rPr>
          <w:rFonts w:ascii="Arial" w:hAnsi="Arial" w:cs="Arial"/>
          <w:sz w:val="28"/>
          <w:szCs w:val="28"/>
          <w:lang w:val="en-CA"/>
        </w:rPr>
        <w:t>.</w:t>
      </w:r>
    </w:p>
    <w:p w14:paraId="4DA02529" w14:textId="56AD6BC4" w:rsidR="00EA1915" w:rsidRDefault="00EA1915"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 xml:space="preserve">The </w:t>
      </w:r>
      <w:r w:rsidR="0002312F">
        <w:rPr>
          <w:rFonts w:ascii="Arial" w:hAnsi="Arial" w:cs="Arial"/>
          <w:sz w:val="28"/>
          <w:szCs w:val="28"/>
          <w:lang w:val="en-CA"/>
        </w:rPr>
        <w:t xml:space="preserve">seizure of </w:t>
      </w:r>
      <w:r w:rsidR="00831915">
        <w:rPr>
          <w:rFonts w:ascii="Arial" w:hAnsi="Arial" w:cs="Arial"/>
          <w:sz w:val="28"/>
          <w:szCs w:val="28"/>
          <w:lang w:val="en-CA"/>
        </w:rPr>
        <w:t>TCL</w:t>
      </w:r>
      <w:r w:rsidR="0002312F">
        <w:rPr>
          <w:rFonts w:ascii="Arial" w:hAnsi="Arial" w:cs="Arial"/>
          <w:sz w:val="28"/>
          <w:szCs w:val="28"/>
          <w:lang w:val="en-CA"/>
        </w:rPr>
        <w:t xml:space="preserve"> Hostel was part of the illegal act.</w:t>
      </w:r>
    </w:p>
    <w:p w14:paraId="13BE785A" w14:textId="15855508" w:rsidR="0002312F" w:rsidRDefault="0002312F"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 xml:space="preserve">The illegal company </w:t>
      </w:r>
      <w:proofErr w:type="spellStart"/>
      <w:r>
        <w:rPr>
          <w:rFonts w:ascii="Arial" w:hAnsi="Arial" w:cs="Arial"/>
          <w:sz w:val="28"/>
          <w:szCs w:val="28"/>
          <w:lang w:val="en-CA"/>
        </w:rPr>
        <w:t>Ongopolo</w:t>
      </w:r>
      <w:proofErr w:type="spellEnd"/>
      <w:r>
        <w:rPr>
          <w:rFonts w:ascii="Arial" w:hAnsi="Arial" w:cs="Arial"/>
          <w:sz w:val="28"/>
          <w:szCs w:val="28"/>
          <w:lang w:val="en-CA"/>
        </w:rPr>
        <w:t xml:space="preserve"> Mining Limited at will transferred properties to directors and collaborators of the named companies.</w:t>
      </w:r>
      <w:r w:rsidR="0030116B">
        <w:rPr>
          <w:rFonts w:ascii="Arial" w:hAnsi="Arial" w:cs="Arial"/>
          <w:sz w:val="28"/>
          <w:szCs w:val="28"/>
          <w:lang w:val="en-CA"/>
        </w:rPr>
        <w:t xml:space="preserve"> The repayment to GIPF </w:t>
      </w:r>
      <w:r w:rsidR="00831915">
        <w:rPr>
          <w:rFonts w:ascii="Arial" w:hAnsi="Arial" w:cs="Arial"/>
          <w:sz w:val="28"/>
          <w:szCs w:val="28"/>
          <w:lang w:val="en-CA"/>
        </w:rPr>
        <w:t xml:space="preserve">and the TCL mineworkers pension fund </w:t>
      </w:r>
      <w:r w:rsidR="0030116B">
        <w:rPr>
          <w:rFonts w:ascii="Arial" w:hAnsi="Arial" w:cs="Arial"/>
          <w:sz w:val="28"/>
          <w:szCs w:val="28"/>
          <w:lang w:val="en-CA"/>
        </w:rPr>
        <w:t>was thus disabled.</w:t>
      </w:r>
    </w:p>
    <w:p w14:paraId="0D1BE21A" w14:textId="47D78897" w:rsidR="0030116B" w:rsidRDefault="00831915"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The TCL</w:t>
      </w:r>
      <w:r w:rsidR="0030116B">
        <w:rPr>
          <w:rFonts w:ascii="Arial" w:hAnsi="Arial" w:cs="Arial"/>
          <w:sz w:val="28"/>
          <w:szCs w:val="28"/>
          <w:lang w:val="en-CA"/>
        </w:rPr>
        <w:t xml:space="preserve"> mineworkers were shareholders and creditors of the </w:t>
      </w:r>
      <w:proofErr w:type="spellStart"/>
      <w:r w:rsidR="0030116B">
        <w:rPr>
          <w:rFonts w:ascii="Arial" w:hAnsi="Arial" w:cs="Arial"/>
          <w:sz w:val="28"/>
          <w:szCs w:val="28"/>
          <w:lang w:val="en-CA"/>
        </w:rPr>
        <w:t>Ongopolo</w:t>
      </w:r>
      <w:proofErr w:type="spellEnd"/>
      <w:r w:rsidR="0030116B">
        <w:rPr>
          <w:rFonts w:ascii="Arial" w:hAnsi="Arial" w:cs="Arial"/>
          <w:sz w:val="28"/>
          <w:szCs w:val="28"/>
          <w:lang w:val="en-CA"/>
        </w:rPr>
        <w:t xml:space="preserve"> Min</w:t>
      </w:r>
      <w:r w:rsidR="00E945BC">
        <w:rPr>
          <w:rFonts w:ascii="Arial" w:hAnsi="Arial" w:cs="Arial"/>
          <w:sz w:val="28"/>
          <w:szCs w:val="28"/>
          <w:lang w:val="en-CA"/>
        </w:rPr>
        <w:t>in</w:t>
      </w:r>
      <w:r w:rsidR="0030116B">
        <w:rPr>
          <w:rFonts w:ascii="Arial" w:hAnsi="Arial" w:cs="Arial"/>
          <w:sz w:val="28"/>
          <w:szCs w:val="28"/>
          <w:lang w:val="en-CA"/>
        </w:rPr>
        <w:t xml:space="preserve">g &amp; Processing Limited, who was by order of court 100% shareholder of the TCL. This meant that the encumbered ownership of the said assets by the imposter company </w:t>
      </w:r>
      <w:proofErr w:type="spellStart"/>
      <w:r w:rsidR="0030116B">
        <w:rPr>
          <w:rFonts w:ascii="Arial" w:hAnsi="Arial" w:cs="Arial"/>
          <w:sz w:val="28"/>
          <w:szCs w:val="28"/>
          <w:lang w:val="en-CA"/>
        </w:rPr>
        <w:t>Ongopolo</w:t>
      </w:r>
      <w:proofErr w:type="spellEnd"/>
      <w:r w:rsidR="0030116B">
        <w:rPr>
          <w:rFonts w:ascii="Arial" w:hAnsi="Arial" w:cs="Arial"/>
          <w:sz w:val="28"/>
          <w:szCs w:val="28"/>
          <w:lang w:val="en-CA"/>
        </w:rPr>
        <w:t xml:space="preserve"> Mining Limited rendered recovery and actualisation of </w:t>
      </w:r>
      <w:r>
        <w:rPr>
          <w:rFonts w:ascii="Arial" w:hAnsi="Arial" w:cs="Arial"/>
          <w:sz w:val="28"/>
          <w:szCs w:val="28"/>
          <w:lang w:val="en-CA"/>
        </w:rPr>
        <w:t>the debt</w:t>
      </w:r>
      <w:r w:rsidR="0030116B">
        <w:rPr>
          <w:rFonts w:ascii="Arial" w:hAnsi="Arial" w:cs="Arial"/>
          <w:sz w:val="28"/>
          <w:szCs w:val="28"/>
          <w:lang w:val="en-CA"/>
        </w:rPr>
        <w:t xml:space="preserve"> impossible.</w:t>
      </w:r>
    </w:p>
    <w:p w14:paraId="01BDA4EA" w14:textId="2DC1C51A" w:rsidR="0030116B" w:rsidRDefault="0030116B"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 xml:space="preserve">The foregoing travesty reached unmitigated proportions with the abuse of the courts by Groenewald to evict the occupants of </w:t>
      </w:r>
      <w:r w:rsidR="00EE133A">
        <w:rPr>
          <w:rFonts w:ascii="Arial" w:hAnsi="Arial" w:cs="Arial"/>
          <w:sz w:val="28"/>
          <w:szCs w:val="28"/>
          <w:lang w:val="en-CA"/>
        </w:rPr>
        <w:t>TCL</w:t>
      </w:r>
      <w:r>
        <w:rPr>
          <w:rFonts w:ascii="Arial" w:hAnsi="Arial" w:cs="Arial"/>
          <w:sz w:val="28"/>
          <w:szCs w:val="28"/>
          <w:lang w:val="en-CA"/>
        </w:rPr>
        <w:t xml:space="preserve"> Hostel and to recover the illegal rent.</w:t>
      </w:r>
    </w:p>
    <w:p w14:paraId="28848E59" w14:textId="0DB22793" w:rsidR="00BB0931" w:rsidRDefault="00BB0931" w:rsidP="00660D54">
      <w:pPr>
        <w:pStyle w:val="ListParagraph"/>
        <w:numPr>
          <w:ilvl w:val="1"/>
          <w:numId w:val="13"/>
        </w:numPr>
        <w:spacing w:after="0" w:line="360" w:lineRule="auto"/>
        <w:rPr>
          <w:rFonts w:ascii="Arial" w:hAnsi="Arial" w:cs="Arial"/>
          <w:sz w:val="28"/>
          <w:szCs w:val="28"/>
          <w:lang w:val="en-CA"/>
        </w:rPr>
      </w:pPr>
      <w:r w:rsidRPr="0096594D">
        <w:rPr>
          <w:rFonts w:ascii="Arial" w:hAnsi="Arial" w:cs="Arial"/>
          <w:sz w:val="28"/>
          <w:szCs w:val="28"/>
          <w:lang w:val="en-CA"/>
        </w:rPr>
        <w:t xml:space="preserve">The </w:t>
      </w:r>
      <w:r w:rsidR="00EE133A">
        <w:rPr>
          <w:rFonts w:ascii="Arial" w:hAnsi="Arial" w:cs="Arial"/>
          <w:sz w:val="28"/>
          <w:szCs w:val="28"/>
          <w:lang w:val="en-CA"/>
        </w:rPr>
        <w:t>TCL</w:t>
      </w:r>
      <w:r w:rsidRPr="0096594D">
        <w:rPr>
          <w:rFonts w:ascii="Arial" w:hAnsi="Arial" w:cs="Arial"/>
          <w:sz w:val="28"/>
          <w:szCs w:val="28"/>
          <w:lang w:val="en-CA"/>
        </w:rPr>
        <w:t xml:space="preserve"> Hostel was a farm building of the </w:t>
      </w:r>
      <w:r w:rsidR="00660D54" w:rsidRPr="0096594D">
        <w:rPr>
          <w:rFonts w:ascii="Arial" w:hAnsi="Arial" w:cs="Arial"/>
          <w:sz w:val="28"/>
          <w:szCs w:val="28"/>
          <w:lang w:val="en-CA"/>
        </w:rPr>
        <w:t xml:space="preserve">TCL </w:t>
      </w:r>
      <w:r w:rsidR="00BB429F" w:rsidRPr="0096594D">
        <w:rPr>
          <w:rFonts w:ascii="Arial" w:hAnsi="Arial" w:cs="Arial"/>
          <w:sz w:val="28"/>
          <w:szCs w:val="28"/>
          <w:lang w:val="en-CA"/>
        </w:rPr>
        <w:t xml:space="preserve">erected </w:t>
      </w:r>
      <w:r w:rsidR="00660D54" w:rsidRPr="0096594D">
        <w:rPr>
          <w:rFonts w:ascii="Arial" w:hAnsi="Arial" w:cs="Arial"/>
          <w:sz w:val="28"/>
          <w:szCs w:val="28"/>
          <w:lang w:val="en-CA"/>
        </w:rPr>
        <w:t>for the housing of contract mine workers.</w:t>
      </w:r>
    </w:p>
    <w:p w14:paraId="49759C04" w14:textId="1C9FF5C1" w:rsidR="00EE133A" w:rsidRPr="00CF3A96" w:rsidRDefault="00EE133A" w:rsidP="00CF3A96">
      <w:pPr>
        <w:pStyle w:val="ListParagraph"/>
        <w:numPr>
          <w:ilvl w:val="1"/>
          <w:numId w:val="13"/>
        </w:numPr>
        <w:spacing w:after="0" w:line="360" w:lineRule="auto"/>
        <w:rPr>
          <w:rFonts w:ascii="Arial" w:hAnsi="Arial" w:cs="Arial"/>
          <w:sz w:val="28"/>
          <w:szCs w:val="28"/>
          <w:lang w:val="en-CA"/>
        </w:rPr>
      </w:pPr>
      <w:r>
        <w:rPr>
          <w:rFonts w:ascii="Arial" w:hAnsi="Arial" w:cs="Arial"/>
          <w:sz w:val="28"/>
          <w:szCs w:val="28"/>
          <w:lang w:val="en-CA"/>
        </w:rPr>
        <w:t xml:space="preserve">The thirteenth respondent </w:t>
      </w:r>
      <w:r w:rsidR="00D043B1">
        <w:rPr>
          <w:rFonts w:ascii="Arial" w:hAnsi="Arial" w:cs="Arial"/>
          <w:sz w:val="28"/>
          <w:szCs w:val="28"/>
          <w:lang w:val="en-CA"/>
        </w:rPr>
        <w:t>claim</w:t>
      </w:r>
      <w:r>
        <w:rPr>
          <w:rFonts w:ascii="Arial" w:hAnsi="Arial" w:cs="Arial"/>
          <w:sz w:val="28"/>
          <w:szCs w:val="28"/>
          <w:lang w:val="en-CA"/>
        </w:rPr>
        <w:t>s</w:t>
      </w:r>
      <w:r w:rsidR="00D043B1">
        <w:rPr>
          <w:rFonts w:ascii="Arial" w:hAnsi="Arial" w:cs="Arial"/>
          <w:sz w:val="28"/>
          <w:szCs w:val="28"/>
          <w:lang w:val="en-CA"/>
        </w:rPr>
        <w:t xml:space="preserve"> to have acquired ownership of same through its predecessor, </w:t>
      </w:r>
      <w:proofErr w:type="spellStart"/>
      <w:r w:rsidR="00D043B1">
        <w:rPr>
          <w:rFonts w:ascii="Arial" w:hAnsi="Arial" w:cs="Arial"/>
          <w:sz w:val="28"/>
          <w:szCs w:val="28"/>
          <w:lang w:val="en-CA"/>
        </w:rPr>
        <w:t>Endobo</w:t>
      </w:r>
      <w:proofErr w:type="spellEnd"/>
      <w:r w:rsidR="00D043B1">
        <w:rPr>
          <w:rFonts w:ascii="Arial" w:hAnsi="Arial" w:cs="Arial"/>
          <w:sz w:val="28"/>
          <w:szCs w:val="28"/>
          <w:lang w:val="en-CA"/>
        </w:rPr>
        <w:t xml:space="preserve"> Properties (Propriety) Limited, which purportedly bought the plot, PORTION 64 (A Portion of Portion B) of the Farm Town of </w:t>
      </w:r>
      <w:proofErr w:type="spellStart"/>
      <w:r w:rsidR="00D043B1">
        <w:rPr>
          <w:rFonts w:ascii="Arial" w:hAnsi="Arial" w:cs="Arial"/>
          <w:sz w:val="28"/>
          <w:szCs w:val="28"/>
          <w:lang w:val="en-CA"/>
        </w:rPr>
        <w:t>Tsumeb</w:t>
      </w:r>
      <w:proofErr w:type="spellEnd"/>
      <w:r w:rsidR="00D043B1">
        <w:rPr>
          <w:rFonts w:ascii="Arial" w:hAnsi="Arial" w:cs="Arial"/>
          <w:sz w:val="28"/>
          <w:szCs w:val="28"/>
          <w:lang w:val="en-CA"/>
        </w:rPr>
        <w:t xml:space="preserve"> No. 103 on 9 August 2002 and transferred </w:t>
      </w:r>
      <w:r w:rsidR="001A0541">
        <w:rPr>
          <w:rFonts w:ascii="Arial" w:hAnsi="Arial" w:cs="Arial"/>
          <w:sz w:val="28"/>
          <w:szCs w:val="28"/>
          <w:lang w:val="en-CA"/>
        </w:rPr>
        <w:t xml:space="preserve">from </w:t>
      </w:r>
      <w:proofErr w:type="spellStart"/>
      <w:r w:rsidR="001A0541">
        <w:rPr>
          <w:rFonts w:ascii="Arial" w:hAnsi="Arial" w:cs="Arial"/>
          <w:sz w:val="28"/>
          <w:szCs w:val="28"/>
          <w:lang w:val="en-CA"/>
        </w:rPr>
        <w:t>Ongopolo</w:t>
      </w:r>
      <w:proofErr w:type="spellEnd"/>
      <w:r w:rsidR="001A0541">
        <w:rPr>
          <w:rFonts w:ascii="Arial" w:hAnsi="Arial" w:cs="Arial"/>
          <w:sz w:val="28"/>
          <w:szCs w:val="28"/>
          <w:lang w:val="en-CA"/>
        </w:rPr>
        <w:t xml:space="preserve"> Mining Limited </w:t>
      </w:r>
      <w:r w:rsidR="00CF3A96">
        <w:rPr>
          <w:rFonts w:ascii="Arial" w:hAnsi="Arial" w:cs="Arial"/>
          <w:sz w:val="28"/>
          <w:szCs w:val="28"/>
          <w:lang w:val="en-CA"/>
        </w:rPr>
        <w:t xml:space="preserve">325 </w:t>
      </w:r>
      <w:r w:rsidR="00D043B1">
        <w:rPr>
          <w:rFonts w:ascii="Arial" w:hAnsi="Arial" w:cs="Arial"/>
          <w:sz w:val="28"/>
          <w:szCs w:val="28"/>
          <w:lang w:val="en-CA"/>
        </w:rPr>
        <w:t>on 19 May 2006 by Ellis &amp; Partners Attorneys and Conveyancers.</w:t>
      </w:r>
    </w:p>
    <w:p w14:paraId="66026972" w14:textId="1A64B186" w:rsidR="00CF3A96" w:rsidRDefault="00CF3A96" w:rsidP="00660D54">
      <w:pPr>
        <w:pStyle w:val="ListParagraph"/>
        <w:numPr>
          <w:ilvl w:val="1"/>
          <w:numId w:val="13"/>
        </w:numPr>
        <w:spacing w:after="0" w:line="360" w:lineRule="auto"/>
        <w:rPr>
          <w:rFonts w:ascii="Arial" w:hAnsi="Arial" w:cs="Arial"/>
          <w:sz w:val="28"/>
          <w:szCs w:val="28"/>
          <w:lang w:val="en-CA"/>
        </w:rPr>
      </w:pPr>
      <w:r>
        <w:rPr>
          <w:rFonts w:ascii="Arial" w:hAnsi="Arial" w:cs="Arial"/>
          <w:sz w:val="28"/>
          <w:szCs w:val="28"/>
          <w:lang w:val="en-CA"/>
        </w:rPr>
        <w:t xml:space="preserve">The thirteenth respondent </w:t>
      </w:r>
    </w:p>
    <w:p w14:paraId="73617185" w14:textId="2815C3B9" w:rsidR="009D3204" w:rsidRDefault="009D3204" w:rsidP="00660D54">
      <w:pPr>
        <w:pStyle w:val="ListParagraph"/>
        <w:numPr>
          <w:ilvl w:val="1"/>
          <w:numId w:val="13"/>
        </w:numPr>
        <w:spacing w:after="0" w:line="360" w:lineRule="auto"/>
        <w:rPr>
          <w:rFonts w:ascii="Arial" w:hAnsi="Arial" w:cs="Arial"/>
          <w:sz w:val="28"/>
          <w:szCs w:val="28"/>
          <w:lang w:val="en-CA"/>
        </w:rPr>
      </w:pPr>
      <w:r>
        <w:rPr>
          <w:rFonts w:ascii="Arial" w:hAnsi="Arial" w:cs="Arial"/>
          <w:sz w:val="28"/>
          <w:szCs w:val="28"/>
          <w:lang w:val="en-CA"/>
        </w:rPr>
        <w:t xml:space="preserve">The said predecessor was converted into </w:t>
      </w:r>
      <w:proofErr w:type="spellStart"/>
      <w:r>
        <w:rPr>
          <w:rFonts w:ascii="Arial" w:hAnsi="Arial" w:cs="Arial"/>
          <w:sz w:val="28"/>
          <w:szCs w:val="28"/>
          <w:lang w:val="en-CA"/>
        </w:rPr>
        <w:t>Endobo</w:t>
      </w:r>
      <w:proofErr w:type="spellEnd"/>
      <w:r>
        <w:rPr>
          <w:rFonts w:ascii="Arial" w:hAnsi="Arial" w:cs="Arial"/>
          <w:sz w:val="28"/>
          <w:szCs w:val="28"/>
          <w:lang w:val="en-CA"/>
        </w:rPr>
        <w:t xml:space="preserve"> Properties cc on 30 October 2007.</w:t>
      </w:r>
    </w:p>
    <w:p w14:paraId="7C4CE749" w14:textId="550C55D8" w:rsidR="009D3204" w:rsidRDefault="009D3204" w:rsidP="00660D54">
      <w:pPr>
        <w:pStyle w:val="ListParagraph"/>
        <w:numPr>
          <w:ilvl w:val="1"/>
          <w:numId w:val="13"/>
        </w:numPr>
        <w:spacing w:after="0" w:line="360" w:lineRule="auto"/>
        <w:rPr>
          <w:rFonts w:ascii="Arial" w:hAnsi="Arial" w:cs="Arial"/>
          <w:sz w:val="28"/>
          <w:szCs w:val="28"/>
          <w:lang w:val="en-CA"/>
        </w:rPr>
      </w:pPr>
      <w:r>
        <w:rPr>
          <w:rFonts w:ascii="Arial" w:hAnsi="Arial" w:cs="Arial"/>
          <w:sz w:val="28"/>
          <w:szCs w:val="28"/>
          <w:lang w:val="en-CA"/>
        </w:rPr>
        <w:lastRenderedPageBreak/>
        <w:t xml:space="preserve">In 2008 the property was proclaimed </w:t>
      </w:r>
      <w:r w:rsidR="00300653">
        <w:rPr>
          <w:rFonts w:ascii="Arial" w:hAnsi="Arial" w:cs="Arial"/>
          <w:sz w:val="28"/>
          <w:szCs w:val="28"/>
          <w:lang w:val="en-CA"/>
        </w:rPr>
        <w:t xml:space="preserve">extension 6 </w:t>
      </w:r>
      <w:r>
        <w:rPr>
          <w:rFonts w:ascii="Arial" w:hAnsi="Arial" w:cs="Arial"/>
          <w:sz w:val="28"/>
          <w:szCs w:val="28"/>
          <w:lang w:val="en-CA"/>
        </w:rPr>
        <w:t xml:space="preserve">part of </w:t>
      </w:r>
      <w:proofErr w:type="spellStart"/>
      <w:r>
        <w:rPr>
          <w:rFonts w:ascii="Arial" w:hAnsi="Arial" w:cs="Arial"/>
          <w:sz w:val="28"/>
          <w:szCs w:val="28"/>
          <w:lang w:val="en-CA"/>
        </w:rPr>
        <w:t>Nomtsoub</w:t>
      </w:r>
      <w:proofErr w:type="spellEnd"/>
      <w:r>
        <w:rPr>
          <w:rFonts w:ascii="Arial" w:hAnsi="Arial" w:cs="Arial"/>
          <w:sz w:val="28"/>
          <w:szCs w:val="28"/>
          <w:lang w:val="en-CA"/>
        </w:rPr>
        <w:t xml:space="preserve"> Township with a general plan of subdivision.</w:t>
      </w:r>
      <w:r w:rsidR="00EE133A">
        <w:rPr>
          <w:rFonts w:ascii="Arial" w:hAnsi="Arial" w:cs="Arial"/>
          <w:sz w:val="28"/>
          <w:szCs w:val="28"/>
          <w:lang w:val="en-CA"/>
        </w:rPr>
        <w:t xml:space="preserve"> </w:t>
      </w:r>
      <w:r w:rsidR="00300653">
        <w:rPr>
          <w:rFonts w:ascii="Arial" w:hAnsi="Arial" w:cs="Arial"/>
          <w:sz w:val="28"/>
          <w:szCs w:val="28"/>
          <w:lang w:val="en-CA"/>
        </w:rPr>
        <w:t>See copy of plan and marked ‘TA2’.</w:t>
      </w:r>
    </w:p>
    <w:p w14:paraId="2D51E05E" w14:textId="77777777" w:rsidR="009D3204" w:rsidRDefault="009D3204" w:rsidP="00660D54">
      <w:pPr>
        <w:pStyle w:val="ListParagraph"/>
        <w:numPr>
          <w:ilvl w:val="1"/>
          <w:numId w:val="13"/>
        </w:numPr>
        <w:spacing w:after="0" w:line="360" w:lineRule="auto"/>
        <w:rPr>
          <w:rFonts w:ascii="Arial" w:hAnsi="Arial" w:cs="Arial"/>
          <w:sz w:val="28"/>
          <w:szCs w:val="28"/>
          <w:lang w:val="en-CA"/>
        </w:rPr>
      </w:pPr>
      <w:r>
        <w:rPr>
          <w:rFonts w:ascii="Arial" w:hAnsi="Arial" w:cs="Arial"/>
          <w:sz w:val="28"/>
          <w:szCs w:val="28"/>
          <w:lang w:val="en-CA"/>
        </w:rPr>
        <w:t>The hostel in question has no approved municipal plans, no compliance certificate and is not designated as habitable in terms of the relevant legislation and building regulations. In a word, it does not exist in law.</w:t>
      </w:r>
    </w:p>
    <w:p w14:paraId="391951F0" w14:textId="2F942DBD" w:rsidR="004D6E4D" w:rsidRDefault="009D3204" w:rsidP="00660D54">
      <w:pPr>
        <w:pStyle w:val="ListParagraph"/>
        <w:numPr>
          <w:ilvl w:val="1"/>
          <w:numId w:val="13"/>
        </w:numPr>
        <w:spacing w:after="0" w:line="360" w:lineRule="auto"/>
        <w:rPr>
          <w:rFonts w:ascii="Arial" w:hAnsi="Arial" w:cs="Arial"/>
          <w:sz w:val="28"/>
          <w:szCs w:val="28"/>
          <w:lang w:val="en-CA"/>
        </w:rPr>
      </w:pPr>
      <w:r>
        <w:rPr>
          <w:rFonts w:ascii="Arial" w:hAnsi="Arial" w:cs="Arial"/>
          <w:sz w:val="28"/>
          <w:szCs w:val="28"/>
          <w:lang w:val="en-CA"/>
        </w:rPr>
        <w:t xml:space="preserve">Despite the relevant legislation vesting sole jurisdiction for the provision and control of services in the municipality, the </w:t>
      </w:r>
      <w:r w:rsidR="00D0220A">
        <w:rPr>
          <w:rFonts w:ascii="Arial" w:hAnsi="Arial" w:cs="Arial"/>
          <w:sz w:val="28"/>
          <w:szCs w:val="28"/>
          <w:lang w:val="en-CA"/>
        </w:rPr>
        <w:t>thirteenth respond</w:t>
      </w:r>
      <w:r w:rsidR="00557090">
        <w:rPr>
          <w:rFonts w:ascii="Arial" w:hAnsi="Arial" w:cs="Arial"/>
          <w:sz w:val="28"/>
          <w:szCs w:val="28"/>
          <w:lang w:val="en-CA"/>
        </w:rPr>
        <w:t>ent</w:t>
      </w:r>
      <w:r w:rsidR="00D0220A">
        <w:rPr>
          <w:rFonts w:ascii="Arial" w:hAnsi="Arial" w:cs="Arial"/>
          <w:sz w:val="28"/>
          <w:szCs w:val="28"/>
          <w:lang w:val="en-CA"/>
        </w:rPr>
        <w:t xml:space="preserve"> was allowed by second respondent to</w:t>
      </w:r>
      <w:r>
        <w:rPr>
          <w:rFonts w:ascii="Arial" w:hAnsi="Arial" w:cs="Arial"/>
          <w:sz w:val="28"/>
          <w:szCs w:val="28"/>
          <w:lang w:val="en-CA"/>
        </w:rPr>
        <w:t xml:space="preserve"> </w:t>
      </w:r>
      <w:r w:rsidR="00D0220A">
        <w:rPr>
          <w:rFonts w:ascii="Arial" w:hAnsi="Arial" w:cs="Arial"/>
          <w:sz w:val="28"/>
          <w:szCs w:val="28"/>
          <w:lang w:val="en-CA"/>
        </w:rPr>
        <w:t>do the following</w:t>
      </w:r>
      <w:r w:rsidR="004D6E4D">
        <w:rPr>
          <w:rFonts w:ascii="Arial" w:hAnsi="Arial" w:cs="Arial"/>
          <w:sz w:val="28"/>
          <w:szCs w:val="28"/>
          <w:lang w:val="en-CA"/>
        </w:rPr>
        <w:t>: bore water holes, control electricity provision including cutting pre-paid electricity.</w:t>
      </w:r>
    </w:p>
    <w:p w14:paraId="2CABE4AD" w14:textId="77777777" w:rsidR="001A0541" w:rsidRDefault="001A0541" w:rsidP="001A0541">
      <w:pPr>
        <w:pStyle w:val="ListParagraph"/>
        <w:spacing w:after="0" w:line="360" w:lineRule="auto"/>
        <w:ind w:left="1440"/>
        <w:rPr>
          <w:rFonts w:ascii="Arial" w:hAnsi="Arial" w:cs="Arial"/>
          <w:sz w:val="28"/>
          <w:szCs w:val="28"/>
          <w:lang w:val="en-CA"/>
        </w:rPr>
      </w:pPr>
    </w:p>
    <w:p w14:paraId="597098D0" w14:textId="6F87A3BD" w:rsidR="001A0541" w:rsidRDefault="004D6E4D" w:rsidP="004D6E4D">
      <w:pPr>
        <w:pStyle w:val="ListParagraph"/>
        <w:numPr>
          <w:ilvl w:val="0"/>
          <w:numId w:val="13"/>
        </w:numPr>
        <w:spacing w:after="0" w:line="360" w:lineRule="auto"/>
        <w:rPr>
          <w:rFonts w:ascii="Arial" w:hAnsi="Arial" w:cs="Arial"/>
          <w:sz w:val="28"/>
          <w:szCs w:val="28"/>
          <w:lang w:val="en-CA"/>
        </w:rPr>
      </w:pPr>
      <w:r>
        <w:rPr>
          <w:rFonts w:ascii="Arial" w:hAnsi="Arial" w:cs="Arial"/>
          <w:sz w:val="28"/>
          <w:szCs w:val="28"/>
          <w:lang w:val="en-CA"/>
        </w:rPr>
        <w:t>THE ILLEGAL SEIZURE OF PROPERTIES OF TCL:</w:t>
      </w:r>
    </w:p>
    <w:p w14:paraId="4FA346D8" w14:textId="77777777" w:rsidR="00D043B1" w:rsidRPr="001A0541" w:rsidRDefault="00D043B1" w:rsidP="001A0541">
      <w:pPr>
        <w:spacing w:after="0" w:line="360" w:lineRule="auto"/>
        <w:rPr>
          <w:rFonts w:ascii="Arial" w:hAnsi="Arial" w:cs="Arial"/>
          <w:sz w:val="28"/>
          <w:szCs w:val="28"/>
          <w:lang w:val="en-CA"/>
        </w:rPr>
      </w:pPr>
    </w:p>
    <w:p w14:paraId="45E199CB" w14:textId="77777777" w:rsidR="00660D54" w:rsidRPr="0096594D" w:rsidRDefault="00660D54" w:rsidP="00660D54">
      <w:pPr>
        <w:pStyle w:val="ListParagraph"/>
        <w:numPr>
          <w:ilvl w:val="1"/>
          <w:numId w:val="13"/>
        </w:numPr>
        <w:spacing w:after="0" w:line="360" w:lineRule="auto"/>
        <w:rPr>
          <w:rFonts w:ascii="Arial" w:hAnsi="Arial" w:cs="Arial"/>
          <w:sz w:val="28"/>
          <w:szCs w:val="28"/>
          <w:lang w:val="en-CA"/>
        </w:rPr>
      </w:pPr>
      <w:r w:rsidRPr="0096594D">
        <w:rPr>
          <w:rFonts w:ascii="Arial" w:hAnsi="Arial" w:cs="Arial"/>
          <w:sz w:val="28"/>
          <w:szCs w:val="28"/>
          <w:lang w:val="en-CA"/>
        </w:rPr>
        <w:t>TCL went into liquidation by order of court in 1998.</w:t>
      </w:r>
    </w:p>
    <w:p w14:paraId="7AD5EBF7" w14:textId="77777777" w:rsidR="00A82FB8" w:rsidRPr="0096594D" w:rsidRDefault="00A82FB8" w:rsidP="00660D54">
      <w:pPr>
        <w:pStyle w:val="ListParagraph"/>
        <w:numPr>
          <w:ilvl w:val="1"/>
          <w:numId w:val="13"/>
        </w:numPr>
        <w:spacing w:after="0" w:line="360" w:lineRule="auto"/>
        <w:rPr>
          <w:rFonts w:ascii="Arial" w:hAnsi="Arial" w:cs="Arial"/>
          <w:sz w:val="28"/>
          <w:szCs w:val="28"/>
          <w:lang w:val="en-CA"/>
        </w:rPr>
      </w:pPr>
      <w:r w:rsidRPr="0096594D">
        <w:rPr>
          <w:rFonts w:ascii="Arial" w:hAnsi="Arial" w:cs="Arial"/>
          <w:sz w:val="28"/>
          <w:szCs w:val="28"/>
        </w:rPr>
        <w:t>“</w:t>
      </w:r>
      <w:proofErr w:type="spellStart"/>
      <w:r w:rsidRPr="0096594D">
        <w:rPr>
          <w:rFonts w:ascii="Arial" w:hAnsi="Arial" w:cs="Arial"/>
          <w:sz w:val="28"/>
          <w:szCs w:val="28"/>
        </w:rPr>
        <w:t>Tsumeb</w:t>
      </w:r>
      <w:proofErr w:type="spellEnd"/>
      <w:r w:rsidRPr="0096594D">
        <w:rPr>
          <w:rFonts w:ascii="Arial" w:hAnsi="Arial" w:cs="Arial"/>
          <w:sz w:val="28"/>
          <w:szCs w:val="28"/>
        </w:rPr>
        <w:t xml:space="preserve"> was placed under provisional liquidation by an order of the High Court of Namibia on 29 April 1998 and a final winding up order was granted by that court on 12 March 1999 (the 'Namibian liquidation order').   The provisional liquidators were appointed on 29 April 1998 and the liquidators on 26 May 1999.”</w:t>
      </w:r>
    </w:p>
    <w:p w14:paraId="7BCA6028" w14:textId="77777777" w:rsidR="00F76332" w:rsidRPr="0096594D" w:rsidRDefault="00F76332" w:rsidP="00F76332">
      <w:pPr>
        <w:pStyle w:val="ListParagraph"/>
        <w:numPr>
          <w:ilvl w:val="1"/>
          <w:numId w:val="13"/>
        </w:numPr>
        <w:spacing w:after="0" w:line="360" w:lineRule="auto"/>
        <w:rPr>
          <w:rFonts w:ascii="Arial" w:hAnsi="Arial" w:cs="Arial"/>
          <w:sz w:val="28"/>
          <w:szCs w:val="28"/>
          <w:lang w:val="en-CA"/>
        </w:rPr>
      </w:pPr>
      <w:r w:rsidRPr="0096594D">
        <w:rPr>
          <w:rFonts w:ascii="Arial" w:hAnsi="Arial" w:cs="Arial"/>
          <w:sz w:val="28"/>
          <w:szCs w:val="28"/>
          <w:lang w:val="en-CA"/>
        </w:rPr>
        <w:t xml:space="preserve">In 1999 the company </w:t>
      </w:r>
      <w:proofErr w:type="spellStart"/>
      <w:r w:rsidRPr="0096594D">
        <w:rPr>
          <w:rFonts w:ascii="Arial" w:hAnsi="Arial" w:cs="Arial"/>
          <w:sz w:val="28"/>
          <w:szCs w:val="28"/>
          <w:lang w:val="en-CA"/>
        </w:rPr>
        <w:t>Ongopolo</w:t>
      </w:r>
      <w:proofErr w:type="spellEnd"/>
      <w:r w:rsidRPr="0096594D">
        <w:rPr>
          <w:rFonts w:ascii="Arial" w:hAnsi="Arial" w:cs="Arial"/>
          <w:sz w:val="28"/>
          <w:szCs w:val="28"/>
          <w:lang w:val="en-CA"/>
        </w:rPr>
        <w:t xml:space="preserve"> Mining &amp; Processing Limited had been registered by former Goldfield (TCL) managers and unions including the Namibian Union of Mineworkers (MUN).</w:t>
      </w:r>
    </w:p>
    <w:p w14:paraId="1DD7E16F" w14:textId="77777777" w:rsidR="00F76332" w:rsidRPr="0096594D" w:rsidRDefault="00F76332" w:rsidP="00F76332">
      <w:pPr>
        <w:pStyle w:val="ListParagraph"/>
        <w:numPr>
          <w:ilvl w:val="1"/>
          <w:numId w:val="13"/>
        </w:numPr>
        <w:spacing w:after="0" w:line="360" w:lineRule="auto"/>
        <w:rPr>
          <w:rFonts w:ascii="Arial" w:hAnsi="Arial" w:cs="Arial"/>
          <w:sz w:val="28"/>
          <w:szCs w:val="28"/>
          <w:lang w:val="en-CA"/>
        </w:rPr>
      </w:pPr>
      <w:r w:rsidRPr="0096594D">
        <w:rPr>
          <w:rFonts w:ascii="Arial" w:hAnsi="Arial" w:cs="Arial"/>
          <w:sz w:val="28"/>
          <w:szCs w:val="28"/>
          <w:lang w:val="en-CA"/>
        </w:rPr>
        <w:t xml:space="preserve">The said </w:t>
      </w:r>
      <w:proofErr w:type="spellStart"/>
      <w:r w:rsidRPr="0096594D">
        <w:rPr>
          <w:rFonts w:ascii="Arial" w:hAnsi="Arial" w:cs="Arial"/>
          <w:sz w:val="28"/>
          <w:szCs w:val="28"/>
          <w:lang w:val="en-CA"/>
        </w:rPr>
        <w:t>Ongopolo</w:t>
      </w:r>
      <w:proofErr w:type="spellEnd"/>
      <w:r w:rsidRPr="0096594D">
        <w:rPr>
          <w:rFonts w:ascii="Arial" w:hAnsi="Arial" w:cs="Arial"/>
          <w:sz w:val="28"/>
          <w:szCs w:val="28"/>
          <w:lang w:val="en-CA"/>
        </w:rPr>
        <w:t xml:space="preserve"> Mining &amp; Processing Limited obtained funding of N$40 million from the Government Institutions </w:t>
      </w:r>
      <w:r w:rsidRPr="0096594D">
        <w:rPr>
          <w:rFonts w:ascii="Arial" w:hAnsi="Arial" w:cs="Arial"/>
          <w:sz w:val="28"/>
          <w:szCs w:val="28"/>
          <w:lang w:val="en-CA"/>
        </w:rPr>
        <w:lastRenderedPageBreak/>
        <w:t>Pension Fund to obtain all the movable and immovable assets of TCL</w:t>
      </w:r>
      <w:r w:rsidR="00420871" w:rsidRPr="0096594D">
        <w:rPr>
          <w:rFonts w:ascii="Arial" w:hAnsi="Arial" w:cs="Arial"/>
          <w:sz w:val="28"/>
          <w:szCs w:val="28"/>
          <w:lang w:val="en-CA"/>
        </w:rPr>
        <w:t xml:space="preserve"> for an amount of N$57 </w:t>
      </w:r>
      <w:proofErr w:type="gramStart"/>
      <w:r w:rsidR="00420871" w:rsidRPr="0096594D">
        <w:rPr>
          <w:rFonts w:ascii="Arial" w:hAnsi="Arial" w:cs="Arial"/>
          <w:sz w:val="28"/>
          <w:szCs w:val="28"/>
          <w:lang w:val="en-CA"/>
        </w:rPr>
        <w:t>million.</w:t>
      </w:r>
      <w:r w:rsidRPr="0096594D">
        <w:rPr>
          <w:rFonts w:ascii="Arial" w:hAnsi="Arial" w:cs="Arial"/>
          <w:sz w:val="28"/>
          <w:szCs w:val="28"/>
          <w:lang w:val="en-CA"/>
        </w:rPr>
        <w:t>.</w:t>
      </w:r>
      <w:proofErr w:type="gramEnd"/>
    </w:p>
    <w:p w14:paraId="7DF01F62" w14:textId="77777777" w:rsidR="009F14B3" w:rsidRPr="009F14B3" w:rsidRDefault="00A97679" w:rsidP="00660D54">
      <w:pPr>
        <w:pStyle w:val="ListParagraph"/>
        <w:numPr>
          <w:ilvl w:val="1"/>
          <w:numId w:val="13"/>
        </w:numPr>
        <w:spacing w:after="0" w:line="360" w:lineRule="auto"/>
        <w:rPr>
          <w:rFonts w:ascii="Arial" w:hAnsi="Arial" w:cs="Arial"/>
          <w:sz w:val="28"/>
          <w:szCs w:val="28"/>
          <w:lang w:val="en-CA"/>
        </w:rPr>
      </w:pPr>
      <w:r w:rsidRPr="0096594D">
        <w:rPr>
          <w:rFonts w:ascii="Arial" w:hAnsi="Arial" w:cs="Arial"/>
          <w:sz w:val="28"/>
          <w:szCs w:val="28"/>
        </w:rPr>
        <w:t>“</w:t>
      </w:r>
      <w:r w:rsidR="00F522F1" w:rsidRPr="0096594D">
        <w:rPr>
          <w:rFonts w:ascii="Arial" w:hAnsi="Arial" w:cs="Arial"/>
          <w:sz w:val="28"/>
          <w:szCs w:val="28"/>
        </w:rPr>
        <w:t xml:space="preserve">The Namibian High Court on 10 March 2000 sanctioned a scheme of arrangement offered by </w:t>
      </w:r>
      <w:proofErr w:type="spellStart"/>
      <w:r w:rsidR="00F522F1" w:rsidRPr="0096594D">
        <w:rPr>
          <w:rFonts w:ascii="Arial" w:hAnsi="Arial" w:cs="Arial"/>
          <w:sz w:val="28"/>
          <w:szCs w:val="28"/>
        </w:rPr>
        <w:t>Ongopolo</w:t>
      </w:r>
      <w:proofErr w:type="spellEnd"/>
      <w:r w:rsidR="00F522F1" w:rsidRPr="0096594D">
        <w:rPr>
          <w:rFonts w:ascii="Arial" w:hAnsi="Arial" w:cs="Arial"/>
          <w:sz w:val="28"/>
          <w:szCs w:val="28"/>
        </w:rPr>
        <w:t xml:space="preserve"> Mining </w:t>
      </w:r>
      <w:r w:rsidR="00A82FB8" w:rsidRPr="0096594D">
        <w:rPr>
          <w:rFonts w:ascii="Arial" w:hAnsi="Arial" w:cs="Arial"/>
          <w:sz w:val="28"/>
          <w:szCs w:val="28"/>
        </w:rPr>
        <w:t>&amp;</w:t>
      </w:r>
      <w:r w:rsidR="00F522F1" w:rsidRPr="0096594D">
        <w:rPr>
          <w:rFonts w:ascii="Arial" w:hAnsi="Arial" w:cs="Arial"/>
          <w:sz w:val="28"/>
          <w:szCs w:val="28"/>
        </w:rPr>
        <w:t xml:space="preserve"> Processing Limited ('the scheme of arrangement') in terms of section 311 of the Companies Act, Namibia, and discharged the Namibian liqui</w:t>
      </w:r>
      <w:r w:rsidR="00A82FB8" w:rsidRPr="0096594D">
        <w:rPr>
          <w:rFonts w:ascii="Arial" w:hAnsi="Arial" w:cs="Arial"/>
          <w:sz w:val="28"/>
          <w:szCs w:val="28"/>
        </w:rPr>
        <w:t>dation order on that date.”</w:t>
      </w:r>
    </w:p>
    <w:p w14:paraId="7FF0FE6A" w14:textId="77777777" w:rsidR="00A82FB8" w:rsidRPr="0096594D" w:rsidRDefault="009F14B3" w:rsidP="00660D54">
      <w:pPr>
        <w:pStyle w:val="ListParagraph"/>
        <w:numPr>
          <w:ilvl w:val="1"/>
          <w:numId w:val="13"/>
        </w:numPr>
        <w:spacing w:after="0" w:line="360" w:lineRule="auto"/>
        <w:rPr>
          <w:rFonts w:ascii="Arial" w:hAnsi="Arial" w:cs="Arial"/>
          <w:sz w:val="28"/>
          <w:szCs w:val="28"/>
          <w:lang w:val="en-CA"/>
        </w:rPr>
      </w:pPr>
      <w:r>
        <w:rPr>
          <w:rFonts w:ascii="Arial" w:hAnsi="Arial" w:cs="Arial"/>
          <w:sz w:val="28"/>
          <w:szCs w:val="28"/>
        </w:rPr>
        <w:t xml:space="preserve">The said confirmation of the scheme of arrangement provided that all assets movable and immovable of the defunct TCL shall be taken over by </w:t>
      </w:r>
      <w:proofErr w:type="spellStart"/>
      <w:r>
        <w:rPr>
          <w:rFonts w:ascii="Arial" w:hAnsi="Arial" w:cs="Arial"/>
          <w:sz w:val="28"/>
          <w:szCs w:val="28"/>
        </w:rPr>
        <w:t>Ongopolo</w:t>
      </w:r>
      <w:proofErr w:type="spellEnd"/>
      <w:r>
        <w:rPr>
          <w:rFonts w:ascii="Arial" w:hAnsi="Arial" w:cs="Arial"/>
          <w:sz w:val="28"/>
          <w:szCs w:val="28"/>
        </w:rPr>
        <w:t xml:space="preserve"> Mining &amp; Processing 1999/567</w:t>
      </w:r>
    </w:p>
    <w:p w14:paraId="5B5D269C" w14:textId="77777777" w:rsidR="00F76332" w:rsidRPr="0096594D" w:rsidRDefault="00F76332" w:rsidP="00F76332">
      <w:pPr>
        <w:pStyle w:val="ListParagraph"/>
        <w:numPr>
          <w:ilvl w:val="1"/>
          <w:numId w:val="13"/>
        </w:numPr>
        <w:spacing w:after="0" w:line="360" w:lineRule="auto"/>
        <w:rPr>
          <w:rFonts w:ascii="Arial" w:hAnsi="Arial" w:cs="Arial"/>
          <w:sz w:val="28"/>
          <w:szCs w:val="28"/>
          <w:lang w:val="en-CA"/>
        </w:rPr>
      </w:pPr>
      <w:proofErr w:type="gramStart"/>
      <w:r w:rsidRPr="0096594D">
        <w:rPr>
          <w:rFonts w:ascii="Arial" w:hAnsi="Arial" w:cs="Arial"/>
          <w:sz w:val="28"/>
          <w:szCs w:val="28"/>
        </w:rPr>
        <w:t>“ The</w:t>
      </w:r>
      <w:proofErr w:type="gramEnd"/>
      <w:r w:rsidRPr="0096594D">
        <w:rPr>
          <w:rFonts w:ascii="Arial" w:hAnsi="Arial" w:cs="Arial"/>
          <w:sz w:val="28"/>
          <w:szCs w:val="28"/>
        </w:rPr>
        <w:t xml:space="preserve"> liquidators appointed in Namibia were discharged from office on 10 March 2000 and their statutory powers terminated on that date.”</w:t>
      </w:r>
    </w:p>
    <w:p w14:paraId="1F9F237D" w14:textId="4C792009" w:rsidR="00A82FB8" w:rsidRPr="0096594D" w:rsidRDefault="00F522F1" w:rsidP="00660D54">
      <w:pPr>
        <w:pStyle w:val="ListParagraph"/>
        <w:numPr>
          <w:ilvl w:val="1"/>
          <w:numId w:val="13"/>
        </w:numPr>
        <w:spacing w:after="0" w:line="360" w:lineRule="auto"/>
        <w:rPr>
          <w:rFonts w:ascii="Arial" w:hAnsi="Arial" w:cs="Arial"/>
          <w:sz w:val="28"/>
          <w:szCs w:val="28"/>
          <w:lang w:val="en-CA"/>
        </w:rPr>
      </w:pPr>
      <w:r w:rsidRPr="0096594D">
        <w:rPr>
          <w:rFonts w:ascii="Arial" w:hAnsi="Arial" w:cs="Arial"/>
          <w:sz w:val="28"/>
          <w:szCs w:val="28"/>
        </w:rPr>
        <w:t xml:space="preserve">The order was </w:t>
      </w:r>
      <w:r w:rsidR="00A82FB8" w:rsidRPr="0096594D">
        <w:rPr>
          <w:rFonts w:ascii="Arial" w:hAnsi="Arial" w:cs="Arial"/>
          <w:sz w:val="28"/>
          <w:szCs w:val="28"/>
        </w:rPr>
        <w:t xml:space="preserve">not </w:t>
      </w:r>
      <w:r w:rsidRPr="0096594D">
        <w:rPr>
          <w:rFonts w:ascii="Arial" w:hAnsi="Arial" w:cs="Arial"/>
          <w:sz w:val="28"/>
          <w:szCs w:val="28"/>
        </w:rPr>
        <w:t>duly registered with the Registrar of Companies in terms of the Namibian Companies Act</w:t>
      </w:r>
      <w:r w:rsidR="00A82FB8" w:rsidRPr="0096594D">
        <w:rPr>
          <w:rFonts w:ascii="Arial" w:hAnsi="Arial" w:cs="Arial"/>
          <w:sz w:val="28"/>
          <w:szCs w:val="28"/>
        </w:rPr>
        <w:t xml:space="preserve"> in that the scheme of arrangement confirmed by the court was not attached to any memorandum</w:t>
      </w:r>
      <w:r w:rsidR="00F66077">
        <w:rPr>
          <w:rFonts w:ascii="Arial" w:hAnsi="Arial" w:cs="Arial"/>
          <w:sz w:val="28"/>
          <w:szCs w:val="28"/>
        </w:rPr>
        <w:t xml:space="preserve"> </w:t>
      </w:r>
      <w:r w:rsidR="009F14B3">
        <w:rPr>
          <w:rFonts w:ascii="Arial" w:hAnsi="Arial" w:cs="Arial"/>
          <w:sz w:val="28"/>
          <w:szCs w:val="28"/>
        </w:rPr>
        <w:t xml:space="preserve">at the Registry of Companies and the Deeds Registry </w:t>
      </w:r>
      <w:r w:rsidR="00420871" w:rsidRPr="0096594D">
        <w:rPr>
          <w:rFonts w:ascii="Arial" w:hAnsi="Arial" w:cs="Arial"/>
          <w:sz w:val="28"/>
          <w:szCs w:val="28"/>
        </w:rPr>
        <w:t>as required under Section 311 of the Companies Act of 1973</w:t>
      </w:r>
      <w:r w:rsidRPr="0096594D">
        <w:rPr>
          <w:rFonts w:ascii="Arial" w:hAnsi="Arial" w:cs="Arial"/>
          <w:sz w:val="28"/>
          <w:szCs w:val="28"/>
        </w:rPr>
        <w:t xml:space="preserve">.  </w:t>
      </w:r>
    </w:p>
    <w:p w14:paraId="37212CB5" w14:textId="5DD1F01D" w:rsidR="00660D54" w:rsidRPr="0096594D" w:rsidRDefault="00660D54" w:rsidP="00660D54">
      <w:pPr>
        <w:pStyle w:val="ListParagraph"/>
        <w:numPr>
          <w:ilvl w:val="1"/>
          <w:numId w:val="13"/>
        </w:numPr>
        <w:spacing w:after="0" w:line="360" w:lineRule="auto"/>
        <w:rPr>
          <w:rFonts w:ascii="Arial" w:hAnsi="Arial" w:cs="Arial"/>
          <w:sz w:val="28"/>
          <w:szCs w:val="28"/>
          <w:lang w:val="en-CA"/>
        </w:rPr>
      </w:pPr>
      <w:r w:rsidRPr="0096594D">
        <w:rPr>
          <w:rFonts w:ascii="Arial" w:hAnsi="Arial" w:cs="Arial"/>
          <w:sz w:val="28"/>
          <w:szCs w:val="28"/>
          <w:lang w:val="en-CA"/>
        </w:rPr>
        <w:t>A</w:t>
      </w:r>
      <w:r w:rsidR="001A0541">
        <w:rPr>
          <w:rFonts w:ascii="Arial" w:hAnsi="Arial" w:cs="Arial"/>
          <w:sz w:val="28"/>
          <w:szCs w:val="28"/>
          <w:lang w:val="en-CA"/>
        </w:rPr>
        <w:t xml:space="preserve">s a consequence of paragraphs </w:t>
      </w:r>
      <w:r w:rsidR="00651FCD">
        <w:rPr>
          <w:rFonts w:ascii="Arial" w:hAnsi="Arial" w:cs="Arial"/>
          <w:sz w:val="28"/>
          <w:szCs w:val="28"/>
          <w:lang w:val="en-CA"/>
        </w:rPr>
        <w:t>1</w:t>
      </w:r>
      <w:r w:rsidR="00B134EA">
        <w:rPr>
          <w:rFonts w:ascii="Arial" w:hAnsi="Arial" w:cs="Arial"/>
          <w:sz w:val="28"/>
          <w:szCs w:val="28"/>
          <w:lang w:val="en-CA"/>
        </w:rPr>
        <w:t>2</w:t>
      </w:r>
      <w:r w:rsidR="001A0541">
        <w:rPr>
          <w:rFonts w:ascii="Arial" w:hAnsi="Arial" w:cs="Arial"/>
          <w:sz w:val="28"/>
          <w:szCs w:val="28"/>
          <w:lang w:val="en-CA"/>
        </w:rPr>
        <w:t xml:space="preserve">.1 and </w:t>
      </w:r>
      <w:r w:rsidR="00651FCD">
        <w:rPr>
          <w:rFonts w:ascii="Arial" w:hAnsi="Arial" w:cs="Arial"/>
          <w:sz w:val="28"/>
          <w:szCs w:val="28"/>
          <w:lang w:val="en-CA"/>
        </w:rPr>
        <w:t>1</w:t>
      </w:r>
      <w:r w:rsidR="00B134EA">
        <w:rPr>
          <w:rFonts w:ascii="Arial" w:hAnsi="Arial" w:cs="Arial"/>
          <w:sz w:val="28"/>
          <w:szCs w:val="28"/>
          <w:lang w:val="en-CA"/>
        </w:rPr>
        <w:t>2</w:t>
      </w:r>
      <w:r w:rsidR="001A0541">
        <w:rPr>
          <w:rFonts w:ascii="Arial" w:hAnsi="Arial" w:cs="Arial"/>
          <w:sz w:val="28"/>
          <w:szCs w:val="28"/>
          <w:lang w:val="en-CA"/>
        </w:rPr>
        <w:t>.2</w:t>
      </w:r>
      <w:r w:rsidR="00B134EA">
        <w:rPr>
          <w:rFonts w:ascii="Arial" w:hAnsi="Arial" w:cs="Arial"/>
          <w:sz w:val="28"/>
          <w:szCs w:val="28"/>
          <w:lang w:val="en-CA"/>
        </w:rPr>
        <w:t xml:space="preserve"> </w:t>
      </w:r>
      <w:r w:rsidRPr="0096594D">
        <w:rPr>
          <w:rFonts w:ascii="Arial" w:hAnsi="Arial" w:cs="Arial"/>
          <w:i/>
          <w:sz w:val="28"/>
          <w:szCs w:val="28"/>
          <w:lang w:val="en-CA"/>
        </w:rPr>
        <w:t>supra</w:t>
      </w:r>
      <w:r w:rsidRPr="0096594D">
        <w:rPr>
          <w:rFonts w:ascii="Arial" w:hAnsi="Arial" w:cs="Arial"/>
          <w:sz w:val="28"/>
          <w:szCs w:val="28"/>
          <w:lang w:val="en-CA"/>
        </w:rPr>
        <w:t xml:space="preserve"> the </w:t>
      </w:r>
      <w:r w:rsidR="00561157" w:rsidRPr="0096594D">
        <w:rPr>
          <w:rFonts w:ascii="Arial" w:hAnsi="Arial" w:cs="Arial"/>
          <w:sz w:val="28"/>
          <w:szCs w:val="28"/>
          <w:lang w:val="en-CA"/>
        </w:rPr>
        <w:t>directors were removed and th</w:t>
      </w:r>
      <w:r w:rsidR="00A97679" w:rsidRPr="0096594D">
        <w:rPr>
          <w:rFonts w:ascii="Arial" w:hAnsi="Arial" w:cs="Arial"/>
          <w:sz w:val="28"/>
          <w:szCs w:val="28"/>
          <w:lang w:val="en-CA"/>
        </w:rPr>
        <w:t>e TCL had no directors since 199</w:t>
      </w:r>
      <w:r w:rsidR="00561157" w:rsidRPr="0096594D">
        <w:rPr>
          <w:rFonts w:ascii="Arial" w:hAnsi="Arial" w:cs="Arial"/>
          <w:sz w:val="28"/>
          <w:szCs w:val="28"/>
          <w:lang w:val="en-CA"/>
        </w:rPr>
        <w:t>8.</w:t>
      </w:r>
    </w:p>
    <w:p w14:paraId="0EBCDB5F" w14:textId="77777777" w:rsidR="00F522F1" w:rsidRPr="0096594D" w:rsidRDefault="00A82FB8" w:rsidP="00660D54">
      <w:pPr>
        <w:pStyle w:val="ListParagraph"/>
        <w:numPr>
          <w:ilvl w:val="1"/>
          <w:numId w:val="13"/>
        </w:numPr>
        <w:spacing w:after="0" w:line="360" w:lineRule="auto"/>
        <w:rPr>
          <w:rFonts w:ascii="Arial" w:hAnsi="Arial" w:cs="Arial"/>
          <w:sz w:val="28"/>
          <w:szCs w:val="28"/>
          <w:lang w:val="en-CA"/>
        </w:rPr>
      </w:pPr>
      <w:r w:rsidRPr="0096594D">
        <w:rPr>
          <w:rFonts w:ascii="Arial" w:hAnsi="Arial" w:cs="Arial"/>
          <w:sz w:val="28"/>
          <w:szCs w:val="28"/>
          <w:lang w:val="en-CA"/>
        </w:rPr>
        <w:t xml:space="preserve">The Government Institutions Pension Fund guaranteed funding </w:t>
      </w:r>
      <w:r w:rsidR="0098241D">
        <w:rPr>
          <w:rFonts w:ascii="Arial" w:hAnsi="Arial" w:cs="Arial"/>
          <w:sz w:val="28"/>
          <w:szCs w:val="28"/>
          <w:lang w:val="en-CA"/>
        </w:rPr>
        <w:t>of N$40 million.</w:t>
      </w:r>
    </w:p>
    <w:p w14:paraId="59A5D37C" w14:textId="7569D785" w:rsidR="0098241D" w:rsidRPr="00F66077" w:rsidRDefault="00BB429F" w:rsidP="00F66077">
      <w:pPr>
        <w:pStyle w:val="ListParagraph"/>
        <w:numPr>
          <w:ilvl w:val="1"/>
          <w:numId w:val="13"/>
        </w:numPr>
        <w:spacing w:after="0" w:line="360" w:lineRule="auto"/>
        <w:rPr>
          <w:rFonts w:ascii="Arial" w:hAnsi="Arial" w:cs="Arial"/>
          <w:sz w:val="28"/>
          <w:szCs w:val="28"/>
          <w:lang w:val="en-CA"/>
        </w:rPr>
      </w:pPr>
      <w:r w:rsidRPr="0096594D">
        <w:rPr>
          <w:rFonts w:ascii="Arial" w:hAnsi="Arial" w:cs="Arial"/>
          <w:sz w:val="28"/>
          <w:szCs w:val="28"/>
          <w:lang w:val="en-CA"/>
        </w:rPr>
        <w:t xml:space="preserve">Despite paragraph </w:t>
      </w:r>
      <w:r w:rsidR="00651FCD">
        <w:rPr>
          <w:rFonts w:ascii="Arial" w:hAnsi="Arial" w:cs="Arial"/>
          <w:sz w:val="28"/>
          <w:szCs w:val="28"/>
          <w:lang w:val="en-CA"/>
        </w:rPr>
        <w:t>17</w:t>
      </w:r>
      <w:r w:rsidR="001A0541">
        <w:rPr>
          <w:rFonts w:ascii="Arial" w:hAnsi="Arial" w:cs="Arial"/>
          <w:sz w:val="28"/>
          <w:szCs w:val="28"/>
          <w:lang w:val="en-CA"/>
        </w:rPr>
        <w:t>.8</w:t>
      </w:r>
      <w:r w:rsidRPr="0096594D">
        <w:rPr>
          <w:rFonts w:ascii="Arial" w:hAnsi="Arial" w:cs="Arial"/>
          <w:i/>
          <w:sz w:val="28"/>
          <w:szCs w:val="28"/>
          <w:lang w:val="en-CA"/>
        </w:rPr>
        <w:t>supra</w:t>
      </w:r>
      <w:r w:rsidRPr="0096594D">
        <w:rPr>
          <w:rFonts w:ascii="Arial" w:hAnsi="Arial" w:cs="Arial"/>
          <w:sz w:val="28"/>
          <w:szCs w:val="28"/>
          <w:lang w:val="en-CA"/>
        </w:rPr>
        <w:t xml:space="preserve"> a special resolution was </w:t>
      </w:r>
      <w:r w:rsidR="001A0541">
        <w:rPr>
          <w:rFonts w:ascii="Arial" w:hAnsi="Arial" w:cs="Arial"/>
          <w:sz w:val="28"/>
          <w:szCs w:val="28"/>
          <w:lang w:val="en-CA"/>
        </w:rPr>
        <w:t>purportedly</w:t>
      </w:r>
      <w:r w:rsidRPr="0096594D">
        <w:rPr>
          <w:rFonts w:ascii="Arial" w:hAnsi="Arial" w:cs="Arial"/>
          <w:sz w:val="28"/>
          <w:szCs w:val="28"/>
          <w:lang w:val="en-CA"/>
        </w:rPr>
        <w:t xml:space="preserve"> taken on 13 March 2000 to change the name of </w:t>
      </w:r>
      <w:r w:rsidR="00A97679" w:rsidRPr="0096594D">
        <w:rPr>
          <w:rFonts w:ascii="Arial" w:hAnsi="Arial" w:cs="Arial"/>
          <w:sz w:val="28"/>
          <w:szCs w:val="28"/>
          <w:lang w:val="en-CA"/>
        </w:rPr>
        <w:t xml:space="preserve">TCL to </w:t>
      </w:r>
      <w:proofErr w:type="spellStart"/>
      <w:r w:rsidR="00A97679" w:rsidRPr="0096594D">
        <w:rPr>
          <w:rFonts w:ascii="Arial" w:hAnsi="Arial" w:cs="Arial"/>
          <w:sz w:val="28"/>
          <w:szCs w:val="28"/>
          <w:lang w:val="en-CA"/>
        </w:rPr>
        <w:t>Ongopolo</w:t>
      </w:r>
      <w:proofErr w:type="spellEnd"/>
      <w:r w:rsidR="00A97679" w:rsidRPr="0096594D">
        <w:rPr>
          <w:rFonts w:ascii="Arial" w:hAnsi="Arial" w:cs="Arial"/>
          <w:sz w:val="28"/>
          <w:szCs w:val="28"/>
          <w:lang w:val="en-CA"/>
        </w:rPr>
        <w:t xml:space="preserve"> Mining Limited</w:t>
      </w:r>
      <w:r w:rsidR="001A0541">
        <w:rPr>
          <w:rFonts w:ascii="Arial" w:hAnsi="Arial" w:cs="Arial"/>
          <w:sz w:val="28"/>
          <w:szCs w:val="28"/>
          <w:lang w:val="en-CA"/>
        </w:rPr>
        <w:t xml:space="preserve">. Same was lodged </w:t>
      </w:r>
      <w:r w:rsidR="001A0541">
        <w:rPr>
          <w:rFonts w:ascii="Arial" w:hAnsi="Arial" w:cs="Arial"/>
          <w:sz w:val="28"/>
          <w:szCs w:val="28"/>
          <w:lang w:val="en-CA"/>
        </w:rPr>
        <w:lastRenderedPageBreak/>
        <w:t xml:space="preserve">with the registrar of companies signed by ‘director’ </w:t>
      </w:r>
      <w:proofErr w:type="spellStart"/>
      <w:r w:rsidR="001A0541">
        <w:rPr>
          <w:rFonts w:ascii="Arial" w:hAnsi="Arial" w:cs="Arial"/>
          <w:sz w:val="28"/>
          <w:szCs w:val="28"/>
          <w:lang w:val="en-CA"/>
        </w:rPr>
        <w:t>Haikali</w:t>
      </w:r>
      <w:proofErr w:type="spellEnd"/>
      <w:r w:rsidR="001A0541">
        <w:rPr>
          <w:rFonts w:ascii="Arial" w:hAnsi="Arial" w:cs="Arial"/>
          <w:sz w:val="28"/>
          <w:szCs w:val="28"/>
          <w:lang w:val="en-CA"/>
        </w:rPr>
        <w:t>.</w:t>
      </w:r>
      <w:r w:rsidR="002760D3">
        <w:rPr>
          <w:rFonts w:ascii="Arial" w:hAnsi="Arial" w:cs="Arial"/>
          <w:sz w:val="28"/>
          <w:szCs w:val="28"/>
          <w:lang w:val="en-CA"/>
        </w:rPr>
        <w:t xml:space="preserve"> See “TA1” </w:t>
      </w:r>
      <w:r w:rsidR="002760D3">
        <w:rPr>
          <w:rFonts w:ascii="Arial" w:hAnsi="Arial" w:cs="Arial"/>
          <w:i/>
          <w:iCs/>
          <w:sz w:val="28"/>
          <w:szCs w:val="28"/>
          <w:lang w:val="en-CA"/>
        </w:rPr>
        <w:t>supra.</w:t>
      </w:r>
      <w:r w:rsidR="004D2C78" w:rsidRPr="00F66077">
        <w:rPr>
          <w:rFonts w:ascii="Arial" w:hAnsi="Arial" w:cs="Arial"/>
          <w:sz w:val="28"/>
          <w:szCs w:val="28"/>
          <w:lang w:val="en-CA"/>
        </w:rPr>
        <w:t xml:space="preserve"> </w:t>
      </w:r>
    </w:p>
    <w:p w14:paraId="49AF20AD" w14:textId="27250ABE" w:rsidR="004D2C78" w:rsidRPr="0096594D" w:rsidRDefault="002760D3" w:rsidP="00660D54">
      <w:pPr>
        <w:pStyle w:val="ListParagraph"/>
        <w:numPr>
          <w:ilvl w:val="1"/>
          <w:numId w:val="13"/>
        </w:numPr>
        <w:spacing w:after="0" w:line="360" w:lineRule="auto"/>
        <w:rPr>
          <w:rFonts w:ascii="Arial" w:hAnsi="Arial" w:cs="Arial"/>
          <w:sz w:val="28"/>
          <w:szCs w:val="28"/>
          <w:lang w:val="en-CA"/>
        </w:rPr>
      </w:pPr>
      <w:r>
        <w:rPr>
          <w:rFonts w:ascii="Arial" w:hAnsi="Arial" w:cs="Arial"/>
          <w:sz w:val="28"/>
          <w:szCs w:val="28"/>
          <w:lang w:val="en-CA"/>
        </w:rPr>
        <w:t xml:space="preserve">The TCL Hostel </w:t>
      </w:r>
      <w:r w:rsidR="000D2F04">
        <w:rPr>
          <w:rFonts w:ascii="Arial" w:hAnsi="Arial" w:cs="Arial"/>
          <w:sz w:val="28"/>
          <w:szCs w:val="28"/>
          <w:lang w:val="en-CA"/>
        </w:rPr>
        <w:t xml:space="preserve">was not sold and the thirteenth respondent did not pay for it to the legal owner, </w:t>
      </w:r>
      <w:proofErr w:type="spellStart"/>
      <w:r w:rsidR="000D2F04">
        <w:rPr>
          <w:rFonts w:ascii="Arial" w:hAnsi="Arial" w:cs="Arial"/>
          <w:sz w:val="28"/>
          <w:szCs w:val="28"/>
          <w:lang w:val="en-CA"/>
        </w:rPr>
        <w:t>Ongopolo</w:t>
      </w:r>
      <w:proofErr w:type="spellEnd"/>
      <w:r w:rsidR="000D2F04">
        <w:rPr>
          <w:rFonts w:ascii="Arial" w:hAnsi="Arial" w:cs="Arial"/>
          <w:sz w:val="28"/>
          <w:szCs w:val="28"/>
          <w:lang w:val="en-CA"/>
        </w:rPr>
        <w:t xml:space="preserve"> Mining &amp; Processing Limited</w:t>
      </w:r>
      <w:r w:rsidR="004D2C78">
        <w:rPr>
          <w:rFonts w:ascii="Arial" w:hAnsi="Arial" w:cs="Arial"/>
          <w:sz w:val="28"/>
          <w:szCs w:val="28"/>
          <w:lang w:val="en-CA"/>
        </w:rPr>
        <w:t>.</w:t>
      </w:r>
    </w:p>
    <w:p w14:paraId="5E856483" w14:textId="77777777" w:rsidR="00660D54" w:rsidRPr="0096594D" w:rsidRDefault="00660D54" w:rsidP="00BB0931">
      <w:pPr>
        <w:spacing w:after="0" w:line="360" w:lineRule="auto"/>
        <w:ind w:left="720"/>
        <w:rPr>
          <w:rFonts w:ascii="Arial" w:hAnsi="Arial" w:cs="Arial"/>
          <w:sz w:val="28"/>
          <w:szCs w:val="28"/>
          <w:lang w:val="en-CA"/>
        </w:rPr>
      </w:pPr>
    </w:p>
    <w:p w14:paraId="05BF622C" w14:textId="5E5CA02B" w:rsidR="00665B4B" w:rsidRDefault="00665B4B" w:rsidP="00665B4B">
      <w:pPr>
        <w:spacing w:after="0" w:line="360" w:lineRule="auto"/>
        <w:rPr>
          <w:rFonts w:ascii="Arial" w:hAnsi="Arial" w:cs="Arial"/>
          <w:sz w:val="28"/>
          <w:szCs w:val="28"/>
          <w:lang w:val="en-CA"/>
        </w:rPr>
      </w:pPr>
      <w:r>
        <w:rPr>
          <w:rFonts w:ascii="Arial" w:hAnsi="Arial" w:cs="Arial"/>
          <w:sz w:val="28"/>
          <w:szCs w:val="28"/>
          <w:lang w:val="en-CA"/>
        </w:rPr>
        <w:t>We the applicants bring this matter on the following grounds:</w:t>
      </w:r>
    </w:p>
    <w:p w14:paraId="22796DDC" w14:textId="77777777" w:rsidR="00665B4B" w:rsidRDefault="00665B4B" w:rsidP="00665B4B">
      <w:pPr>
        <w:spacing w:after="0" w:line="360" w:lineRule="auto"/>
        <w:rPr>
          <w:rFonts w:ascii="Arial" w:hAnsi="Arial" w:cs="Arial"/>
          <w:sz w:val="28"/>
          <w:szCs w:val="28"/>
          <w:lang w:val="en-CA"/>
        </w:rPr>
      </w:pPr>
    </w:p>
    <w:p w14:paraId="6A6CA728" w14:textId="5E46A72D" w:rsidR="00716F02" w:rsidRDefault="00716F02"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 xml:space="preserve">The </w:t>
      </w:r>
      <w:r w:rsidR="00665B4B">
        <w:rPr>
          <w:rFonts w:ascii="Arial" w:hAnsi="Arial" w:cs="Arial"/>
          <w:sz w:val="28"/>
          <w:szCs w:val="28"/>
          <w:lang w:val="en-CA"/>
        </w:rPr>
        <w:t xml:space="preserve">first to the seventh respondents </w:t>
      </w:r>
      <w:r w:rsidR="00446B5E">
        <w:rPr>
          <w:rFonts w:ascii="Arial" w:hAnsi="Arial" w:cs="Arial"/>
          <w:sz w:val="28"/>
          <w:szCs w:val="28"/>
          <w:lang w:val="en-CA"/>
        </w:rPr>
        <w:t xml:space="preserve">since 2016 </w:t>
      </w:r>
      <w:r w:rsidR="00665B4B">
        <w:rPr>
          <w:rFonts w:ascii="Arial" w:hAnsi="Arial" w:cs="Arial"/>
          <w:sz w:val="28"/>
          <w:szCs w:val="28"/>
          <w:lang w:val="en-CA"/>
        </w:rPr>
        <w:t xml:space="preserve">have been kept fully abreast of the </w:t>
      </w:r>
      <w:r w:rsidR="00446B5E">
        <w:rPr>
          <w:rFonts w:ascii="Arial" w:hAnsi="Arial" w:cs="Arial"/>
          <w:sz w:val="28"/>
          <w:szCs w:val="28"/>
          <w:lang w:val="en-CA"/>
        </w:rPr>
        <w:t xml:space="preserve">terrible conditions at the Old TCL Hostel at </w:t>
      </w:r>
      <w:proofErr w:type="spellStart"/>
      <w:r w:rsidR="00446B5E">
        <w:rPr>
          <w:rFonts w:ascii="Arial" w:hAnsi="Arial" w:cs="Arial"/>
          <w:sz w:val="28"/>
          <w:szCs w:val="28"/>
          <w:lang w:val="en-CA"/>
        </w:rPr>
        <w:t>Tsumeb</w:t>
      </w:r>
      <w:proofErr w:type="spellEnd"/>
      <w:r w:rsidR="00446B5E">
        <w:rPr>
          <w:rFonts w:ascii="Arial" w:hAnsi="Arial" w:cs="Arial"/>
          <w:sz w:val="28"/>
          <w:szCs w:val="28"/>
          <w:lang w:val="en-CA"/>
        </w:rPr>
        <w:t xml:space="preserve"> and the struggle of the community to resist eviction and inhuman conditions</w:t>
      </w:r>
      <w:r>
        <w:rPr>
          <w:rFonts w:ascii="Arial" w:hAnsi="Arial" w:cs="Arial"/>
          <w:sz w:val="28"/>
          <w:szCs w:val="28"/>
          <w:lang w:val="en-CA"/>
        </w:rPr>
        <w:t>.</w:t>
      </w:r>
    </w:p>
    <w:p w14:paraId="578861E8" w14:textId="12E634B7" w:rsidR="00446B5E" w:rsidRDefault="00446B5E"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They have been informed that the TCL mine properties bought by GIPF and mineworkers pension fund have been taken over fraudulently by former South African Goldfields management members. They have been informed that the thirteenth respondent fraudulent claimed the Old TCL hostel and charged illegal rent.</w:t>
      </w:r>
    </w:p>
    <w:p w14:paraId="24811D5C" w14:textId="7DD632DB" w:rsidR="00E80ADB" w:rsidRDefault="00E80ADB"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 xml:space="preserve">The second respondent refused to enforce the Township’s Ordinance of 1956, the Local Authorities Act of 1992 as amended by later acts, </w:t>
      </w:r>
      <w:proofErr w:type="spellStart"/>
      <w:r>
        <w:rPr>
          <w:rFonts w:ascii="Arial" w:hAnsi="Arial" w:cs="Arial"/>
          <w:sz w:val="28"/>
          <w:szCs w:val="28"/>
          <w:lang w:val="en-CA"/>
        </w:rPr>
        <w:t>Tsumeb</w:t>
      </w:r>
      <w:proofErr w:type="spellEnd"/>
      <w:r>
        <w:rPr>
          <w:rFonts w:ascii="Arial" w:hAnsi="Arial" w:cs="Arial"/>
          <w:sz w:val="28"/>
          <w:szCs w:val="28"/>
          <w:lang w:val="en-CA"/>
        </w:rPr>
        <w:t xml:space="preserve"> building regulations, Health and Safety laws and regulations, </w:t>
      </w:r>
      <w:r w:rsidR="005F38D9">
        <w:rPr>
          <w:rFonts w:ascii="Arial" w:hAnsi="Arial" w:cs="Arial"/>
          <w:sz w:val="28"/>
          <w:szCs w:val="28"/>
          <w:lang w:val="en-CA"/>
        </w:rPr>
        <w:t xml:space="preserve">the rental laws </w:t>
      </w:r>
      <w:r>
        <w:rPr>
          <w:rFonts w:ascii="Arial" w:hAnsi="Arial" w:cs="Arial"/>
          <w:sz w:val="28"/>
          <w:szCs w:val="28"/>
          <w:lang w:val="en-CA"/>
        </w:rPr>
        <w:t xml:space="preserve">and collaborated with the thirteenth respondent to violate all </w:t>
      </w:r>
      <w:r w:rsidR="005F38D9">
        <w:rPr>
          <w:rFonts w:ascii="Arial" w:hAnsi="Arial" w:cs="Arial"/>
          <w:sz w:val="28"/>
          <w:szCs w:val="28"/>
          <w:lang w:val="en-CA"/>
        </w:rPr>
        <w:t xml:space="preserve">relevant </w:t>
      </w:r>
      <w:r>
        <w:rPr>
          <w:rFonts w:ascii="Arial" w:hAnsi="Arial" w:cs="Arial"/>
          <w:sz w:val="28"/>
          <w:szCs w:val="28"/>
          <w:lang w:val="en-CA"/>
        </w:rPr>
        <w:t>statutes</w:t>
      </w:r>
      <w:r w:rsidR="005F38D9">
        <w:rPr>
          <w:rFonts w:ascii="Arial" w:hAnsi="Arial" w:cs="Arial"/>
          <w:sz w:val="28"/>
          <w:szCs w:val="28"/>
          <w:lang w:val="en-CA"/>
        </w:rPr>
        <w:t>.</w:t>
      </w:r>
      <w:r>
        <w:rPr>
          <w:rFonts w:ascii="Arial" w:hAnsi="Arial" w:cs="Arial"/>
          <w:sz w:val="28"/>
          <w:szCs w:val="28"/>
          <w:lang w:val="en-CA"/>
        </w:rPr>
        <w:t xml:space="preserve"> </w:t>
      </w:r>
    </w:p>
    <w:p w14:paraId="1D6A002F" w14:textId="5B953947" w:rsidR="005F38D9" w:rsidRDefault="005F38D9"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The Old TCL Hostel does not comply with the law and the rent charged by the thirteenth respondent amounts to extortion.</w:t>
      </w:r>
    </w:p>
    <w:p w14:paraId="06C34BBD" w14:textId="5DD01CB2" w:rsidR="005F38D9" w:rsidRDefault="005F38D9"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The thirteenth respondent does not own the Old TCL Hostel and is fraudulently extorting rent from the community.</w:t>
      </w:r>
    </w:p>
    <w:p w14:paraId="13E9D2A6" w14:textId="3E37233C" w:rsidR="00E90C7A" w:rsidRDefault="00E90C7A"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lastRenderedPageBreak/>
        <w:t>Despite repeated objections to the eighth respondent, he fails to cease the harassment and assaults on the community.</w:t>
      </w:r>
    </w:p>
    <w:p w14:paraId="644F9620" w14:textId="47D33ACA" w:rsidR="00E90C7A" w:rsidRDefault="00E90C7A"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The sixteenth respondent acts outside the law and abuses both the law and the police for disturbing the peace of the community and creating dangerous and belligerent situations.</w:t>
      </w:r>
    </w:p>
    <w:p w14:paraId="0D8330ED" w14:textId="1EF82C04" w:rsidR="00300653" w:rsidRDefault="00557090"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 xml:space="preserve">In 2021 Commissioner </w:t>
      </w:r>
      <w:proofErr w:type="spellStart"/>
      <w:r>
        <w:rPr>
          <w:rFonts w:ascii="Arial" w:hAnsi="Arial" w:cs="Arial"/>
          <w:sz w:val="28"/>
          <w:szCs w:val="28"/>
          <w:lang w:val="en-CA"/>
        </w:rPr>
        <w:t>Shivute</w:t>
      </w:r>
      <w:proofErr w:type="spellEnd"/>
      <w:r>
        <w:rPr>
          <w:rFonts w:ascii="Arial" w:hAnsi="Arial" w:cs="Arial"/>
          <w:sz w:val="28"/>
          <w:szCs w:val="28"/>
          <w:lang w:val="en-CA"/>
        </w:rPr>
        <w:t xml:space="preserve"> of the NAMPOL negotiated and agreed with the thirteenth respondent to evict the hostel occupants by force. The community objected to the eighth respondent who did not reply. See copy of letter and marked annexure ‘TA</w:t>
      </w:r>
      <w:r w:rsidR="003C0732">
        <w:rPr>
          <w:rFonts w:ascii="Arial" w:hAnsi="Arial" w:cs="Arial"/>
          <w:sz w:val="28"/>
          <w:szCs w:val="28"/>
          <w:lang w:val="en-CA"/>
        </w:rPr>
        <w:t>1</w:t>
      </w:r>
      <w:r>
        <w:rPr>
          <w:rFonts w:ascii="Arial" w:hAnsi="Arial" w:cs="Arial"/>
          <w:sz w:val="28"/>
          <w:szCs w:val="28"/>
          <w:lang w:val="en-CA"/>
        </w:rPr>
        <w:t>’.</w:t>
      </w:r>
    </w:p>
    <w:p w14:paraId="7529D976" w14:textId="264F275B" w:rsidR="00557090" w:rsidRDefault="00162632" w:rsidP="00704E35">
      <w:pPr>
        <w:numPr>
          <w:ilvl w:val="0"/>
          <w:numId w:val="13"/>
        </w:numPr>
        <w:spacing w:after="0" w:line="360" w:lineRule="auto"/>
        <w:rPr>
          <w:rFonts w:ascii="Arial" w:hAnsi="Arial" w:cs="Arial"/>
          <w:sz w:val="28"/>
          <w:szCs w:val="28"/>
          <w:lang w:val="en-CA"/>
        </w:rPr>
      </w:pPr>
      <w:r>
        <w:rPr>
          <w:rFonts w:ascii="Arial" w:hAnsi="Arial" w:cs="Arial"/>
          <w:sz w:val="28"/>
          <w:szCs w:val="28"/>
          <w:lang w:val="en-CA"/>
        </w:rPr>
        <w:t>On 22</w:t>
      </w:r>
      <w:r w:rsidRPr="00162632">
        <w:rPr>
          <w:rFonts w:ascii="Arial" w:hAnsi="Arial" w:cs="Arial"/>
          <w:sz w:val="28"/>
          <w:szCs w:val="28"/>
          <w:vertAlign w:val="superscript"/>
          <w:lang w:val="en-CA"/>
        </w:rPr>
        <w:t>nd</w:t>
      </w:r>
      <w:r>
        <w:rPr>
          <w:rFonts w:ascii="Arial" w:hAnsi="Arial" w:cs="Arial"/>
          <w:sz w:val="28"/>
          <w:szCs w:val="28"/>
          <w:lang w:val="en-CA"/>
        </w:rPr>
        <w:t xml:space="preserve"> August 2022 Deputy Commissioner David N. </w:t>
      </w:r>
      <w:proofErr w:type="spellStart"/>
      <w:r>
        <w:rPr>
          <w:rFonts w:ascii="Arial" w:hAnsi="Arial" w:cs="Arial"/>
          <w:sz w:val="28"/>
          <w:szCs w:val="28"/>
          <w:lang w:val="en-CA"/>
        </w:rPr>
        <w:t>Sheehamandje</w:t>
      </w:r>
      <w:proofErr w:type="spellEnd"/>
      <w:r>
        <w:rPr>
          <w:rFonts w:ascii="Arial" w:hAnsi="Arial" w:cs="Arial"/>
          <w:sz w:val="28"/>
          <w:szCs w:val="28"/>
          <w:lang w:val="en-CA"/>
        </w:rPr>
        <w:t xml:space="preserve"> threatened </w:t>
      </w:r>
      <w:r w:rsidR="009F6211">
        <w:rPr>
          <w:rFonts w:ascii="Arial" w:hAnsi="Arial" w:cs="Arial"/>
          <w:sz w:val="28"/>
          <w:szCs w:val="28"/>
          <w:lang w:val="en-CA"/>
        </w:rPr>
        <w:t>the community with assault, to be beaten and he warned them that he would evict by the 5</w:t>
      </w:r>
      <w:r w:rsidR="009F6211" w:rsidRPr="009F6211">
        <w:rPr>
          <w:rFonts w:ascii="Arial" w:hAnsi="Arial" w:cs="Arial"/>
          <w:sz w:val="28"/>
          <w:szCs w:val="28"/>
          <w:vertAlign w:val="superscript"/>
          <w:lang w:val="en-CA"/>
        </w:rPr>
        <w:t>th</w:t>
      </w:r>
      <w:r w:rsidR="009F6211">
        <w:rPr>
          <w:rFonts w:ascii="Arial" w:hAnsi="Arial" w:cs="Arial"/>
          <w:sz w:val="28"/>
          <w:szCs w:val="28"/>
          <w:lang w:val="en-CA"/>
        </w:rPr>
        <w:t xml:space="preserve"> with violence.</w:t>
      </w:r>
    </w:p>
    <w:p w14:paraId="10CBA972" w14:textId="7E235B86" w:rsidR="009F6211" w:rsidRPr="009F6211" w:rsidRDefault="009F6211" w:rsidP="00862CE8">
      <w:pPr>
        <w:numPr>
          <w:ilvl w:val="0"/>
          <w:numId w:val="13"/>
        </w:numPr>
        <w:spacing w:after="0" w:line="360" w:lineRule="auto"/>
        <w:rPr>
          <w:rFonts w:ascii="Arial" w:hAnsi="Arial" w:cs="Arial"/>
          <w:sz w:val="28"/>
          <w:szCs w:val="28"/>
          <w:lang w:val="en-CA"/>
        </w:rPr>
      </w:pPr>
      <w:r w:rsidRPr="009F6211">
        <w:rPr>
          <w:rFonts w:ascii="Arial" w:hAnsi="Arial" w:cs="Arial"/>
          <w:sz w:val="28"/>
          <w:szCs w:val="28"/>
          <w:lang w:val="en-CA"/>
        </w:rPr>
        <w:t xml:space="preserve">This is a part of his statements, “At 10H30 am on 22/08/2022 Dept. Commissioner David </w:t>
      </w:r>
      <w:proofErr w:type="spellStart"/>
      <w:r w:rsidRPr="009F6211">
        <w:rPr>
          <w:rFonts w:ascii="Arial" w:hAnsi="Arial" w:cs="Arial"/>
          <w:sz w:val="28"/>
          <w:szCs w:val="28"/>
          <w:lang w:val="en-CA"/>
        </w:rPr>
        <w:t>Sheehamandje</w:t>
      </w:r>
      <w:proofErr w:type="spellEnd"/>
      <w:r w:rsidRPr="009F6211">
        <w:rPr>
          <w:rFonts w:ascii="Arial" w:hAnsi="Arial" w:cs="Arial"/>
          <w:sz w:val="28"/>
          <w:szCs w:val="28"/>
          <w:lang w:val="en-CA"/>
        </w:rPr>
        <w:t xml:space="preserve"> after he arrested us called all the people who were there at the gate of Old TCL Hostel saying, “On the 5</w:t>
      </w:r>
      <w:r w:rsidRPr="009F6211">
        <w:rPr>
          <w:rFonts w:ascii="Arial" w:hAnsi="Arial" w:cs="Arial"/>
          <w:sz w:val="28"/>
          <w:szCs w:val="28"/>
          <w:vertAlign w:val="superscript"/>
          <w:lang w:val="en-CA"/>
        </w:rPr>
        <w:t>th</w:t>
      </w:r>
      <w:r w:rsidRPr="009F6211">
        <w:rPr>
          <w:rFonts w:ascii="Arial" w:hAnsi="Arial" w:cs="Arial"/>
          <w:sz w:val="28"/>
          <w:szCs w:val="28"/>
          <w:lang w:val="en-CA"/>
        </w:rPr>
        <w:t xml:space="preserve"> September 2022, I David will be here, the you people, you must be ready to come kill me or you should be ready for</w:t>
      </w:r>
      <w:r>
        <w:rPr>
          <w:rFonts w:ascii="Arial" w:hAnsi="Arial" w:cs="Arial"/>
          <w:sz w:val="28"/>
          <w:szCs w:val="28"/>
          <w:lang w:val="en-CA"/>
        </w:rPr>
        <w:t xml:space="preserve"> </w:t>
      </w:r>
      <w:r w:rsidRPr="009F6211">
        <w:rPr>
          <w:rFonts w:ascii="Arial" w:hAnsi="Arial" w:cs="Arial"/>
          <w:sz w:val="28"/>
          <w:szCs w:val="28"/>
          <w:lang w:val="en-CA"/>
        </w:rPr>
        <w:t>any outcome, come Monday I am ready for you.</w:t>
      </w:r>
      <w:r>
        <w:rPr>
          <w:rFonts w:ascii="Arial" w:hAnsi="Arial" w:cs="Arial"/>
          <w:sz w:val="28"/>
          <w:szCs w:val="28"/>
          <w:lang w:val="en-CA"/>
        </w:rPr>
        <w:t xml:space="preserve">” </w:t>
      </w:r>
    </w:p>
    <w:p w14:paraId="45A59624" w14:textId="5C57405D" w:rsidR="009F6211" w:rsidRPr="00871A8F" w:rsidRDefault="009F6211" w:rsidP="008C62A0">
      <w:pPr>
        <w:numPr>
          <w:ilvl w:val="0"/>
          <w:numId w:val="13"/>
        </w:numPr>
        <w:spacing w:after="0" w:line="360" w:lineRule="auto"/>
        <w:rPr>
          <w:rFonts w:ascii="Arial" w:hAnsi="Arial" w:cs="Arial"/>
          <w:sz w:val="28"/>
          <w:szCs w:val="28"/>
          <w:lang w:val="en-CA"/>
        </w:rPr>
      </w:pPr>
      <w:r w:rsidRPr="00871A8F">
        <w:rPr>
          <w:rFonts w:ascii="Arial" w:hAnsi="Arial" w:cs="Arial"/>
          <w:sz w:val="28"/>
          <w:szCs w:val="28"/>
          <w:lang w:val="en-CA"/>
        </w:rPr>
        <w:t xml:space="preserve">Moses </w:t>
      </w:r>
      <w:proofErr w:type="spellStart"/>
      <w:r w:rsidRPr="00871A8F">
        <w:rPr>
          <w:rFonts w:ascii="Arial" w:hAnsi="Arial" w:cs="Arial"/>
          <w:sz w:val="28"/>
          <w:szCs w:val="28"/>
          <w:lang w:val="en-CA"/>
        </w:rPr>
        <w:t>Ndumba</w:t>
      </w:r>
      <w:proofErr w:type="spellEnd"/>
      <w:r w:rsidRPr="00871A8F">
        <w:rPr>
          <w:rFonts w:ascii="Arial" w:hAnsi="Arial" w:cs="Arial"/>
          <w:sz w:val="28"/>
          <w:szCs w:val="28"/>
          <w:lang w:val="en-CA"/>
        </w:rPr>
        <w:t xml:space="preserve"> asked the policeman with what </w:t>
      </w:r>
      <w:r w:rsidR="00871A8F" w:rsidRPr="00871A8F">
        <w:rPr>
          <w:rFonts w:ascii="Arial" w:hAnsi="Arial" w:cs="Arial"/>
          <w:sz w:val="28"/>
          <w:szCs w:val="28"/>
          <w:lang w:val="en-CA"/>
        </w:rPr>
        <w:t xml:space="preserve">are we </w:t>
      </w:r>
      <w:r w:rsidRPr="00871A8F">
        <w:rPr>
          <w:rFonts w:ascii="Arial" w:hAnsi="Arial" w:cs="Arial"/>
          <w:sz w:val="28"/>
          <w:szCs w:val="28"/>
          <w:lang w:val="en-CA"/>
        </w:rPr>
        <w:t>going to kill you? If you are a police officer you</w:t>
      </w:r>
      <w:r w:rsidR="00871A8F" w:rsidRPr="00871A8F">
        <w:rPr>
          <w:rFonts w:ascii="Arial" w:hAnsi="Arial" w:cs="Arial"/>
          <w:sz w:val="28"/>
          <w:szCs w:val="28"/>
          <w:lang w:val="en-CA"/>
        </w:rPr>
        <w:t xml:space="preserve"> </w:t>
      </w:r>
      <w:r w:rsidRPr="00871A8F">
        <w:rPr>
          <w:rFonts w:ascii="Arial" w:hAnsi="Arial" w:cs="Arial"/>
          <w:sz w:val="28"/>
          <w:szCs w:val="28"/>
          <w:lang w:val="en-CA"/>
        </w:rPr>
        <w:t>are the one who’s having weapons? Then he answer</w:t>
      </w:r>
      <w:r w:rsidR="00871A8F" w:rsidRPr="00871A8F">
        <w:rPr>
          <w:rFonts w:ascii="Arial" w:hAnsi="Arial" w:cs="Arial"/>
          <w:sz w:val="28"/>
          <w:szCs w:val="28"/>
          <w:lang w:val="en-CA"/>
        </w:rPr>
        <w:t>ed, “j</w:t>
      </w:r>
      <w:r w:rsidRPr="00871A8F">
        <w:rPr>
          <w:rFonts w:ascii="Arial" w:hAnsi="Arial" w:cs="Arial"/>
          <w:sz w:val="28"/>
          <w:szCs w:val="28"/>
          <w:lang w:val="en-CA"/>
        </w:rPr>
        <w:t>ust be ready on Monday 5</w:t>
      </w:r>
      <w:r w:rsidRPr="00871A8F">
        <w:rPr>
          <w:rFonts w:ascii="Arial" w:hAnsi="Arial" w:cs="Arial"/>
          <w:sz w:val="28"/>
          <w:szCs w:val="28"/>
          <w:vertAlign w:val="superscript"/>
          <w:lang w:val="en-CA"/>
        </w:rPr>
        <w:t>th</w:t>
      </w:r>
      <w:r w:rsidRPr="00871A8F">
        <w:rPr>
          <w:rFonts w:ascii="Arial" w:hAnsi="Arial" w:cs="Arial"/>
          <w:sz w:val="28"/>
          <w:szCs w:val="28"/>
          <w:lang w:val="en-CA"/>
        </w:rPr>
        <w:t xml:space="preserve"> September</w:t>
      </w:r>
      <w:r w:rsidR="00871A8F">
        <w:rPr>
          <w:rFonts w:ascii="Arial" w:hAnsi="Arial" w:cs="Arial"/>
          <w:sz w:val="28"/>
          <w:szCs w:val="28"/>
          <w:lang w:val="en-CA"/>
        </w:rPr>
        <w:t xml:space="preserve"> </w:t>
      </w:r>
      <w:r w:rsidRPr="00871A8F">
        <w:rPr>
          <w:rFonts w:ascii="Arial" w:hAnsi="Arial" w:cs="Arial"/>
          <w:sz w:val="28"/>
          <w:szCs w:val="28"/>
          <w:lang w:val="en-CA"/>
        </w:rPr>
        <w:t>2022</w:t>
      </w:r>
      <w:r w:rsidR="00871A8F">
        <w:rPr>
          <w:rFonts w:ascii="Arial" w:hAnsi="Arial" w:cs="Arial"/>
          <w:sz w:val="28"/>
          <w:szCs w:val="28"/>
          <w:lang w:val="en-CA"/>
        </w:rPr>
        <w:t>, I’m coming to finish the job”</w:t>
      </w:r>
      <w:r w:rsidRPr="00871A8F">
        <w:rPr>
          <w:rFonts w:ascii="Arial" w:hAnsi="Arial" w:cs="Arial"/>
          <w:sz w:val="28"/>
          <w:szCs w:val="28"/>
          <w:lang w:val="en-CA"/>
        </w:rPr>
        <w:t>.</w:t>
      </w:r>
    </w:p>
    <w:p w14:paraId="621DEE02" w14:textId="77777777" w:rsidR="00903B88" w:rsidRPr="0096594D" w:rsidRDefault="00903B88" w:rsidP="00716F02">
      <w:pPr>
        <w:spacing w:after="0" w:line="360" w:lineRule="auto"/>
        <w:rPr>
          <w:rFonts w:ascii="Arial" w:hAnsi="Arial" w:cs="Arial"/>
          <w:sz w:val="28"/>
          <w:szCs w:val="28"/>
          <w:lang w:val="en-CA"/>
        </w:rPr>
      </w:pPr>
    </w:p>
    <w:p w14:paraId="3140C0C2" w14:textId="1F3560D2" w:rsidR="009E6B60" w:rsidRPr="0096594D" w:rsidRDefault="003C19C7" w:rsidP="006D6971">
      <w:pPr>
        <w:spacing w:after="0" w:line="240" w:lineRule="auto"/>
        <w:rPr>
          <w:rFonts w:ascii="Arial" w:hAnsi="Arial" w:cs="Arial"/>
          <w:sz w:val="28"/>
          <w:szCs w:val="28"/>
        </w:rPr>
      </w:pPr>
      <w:r w:rsidRPr="0096594D">
        <w:rPr>
          <w:rFonts w:ascii="Arial" w:hAnsi="Arial" w:cs="Arial"/>
          <w:sz w:val="28"/>
          <w:szCs w:val="28"/>
        </w:rPr>
        <w:t xml:space="preserve">Signed at Windhoek on this </w:t>
      </w:r>
      <w:r w:rsidR="00E90C7A">
        <w:rPr>
          <w:rFonts w:ascii="Arial" w:hAnsi="Arial" w:cs="Arial"/>
          <w:sz w:val="28"/>
          <w:szCs w:val="28"/>
        </w:rPr>
        <w:t>31</w:t>
      </w:r>
      <w:r w:rsidR="00E90C7A" w:rsidRPr="00E90C7A">
        <w:rPr>
          <w:rFonts w:ascii="Arial" w:hAnsi="Arial" w:cs="Arial"/>
          <w:sz w:val="28"/>
          <w:szCs w:val="28"/>
          <w:vertAlign w:val="superscript"/>
        </w:rPr>
        <w:t>st</w:t>
      </w:r>
      <w:r w:rsidR="00E90C7A">
        <w:rPr>
          <w:rFonts w:ascii="Arial" w:hAnsi="Arial" w:cs="Arial"/>
          <w:sz w:val="28"/>
          <w:szCs w:val="28"/>
        </w:rPr>
        <w:t xml:space="preserve"> </w:t>
      </w:r>
      <w:r w:rsidR="0030116B">
        <w:rPr>
          <w:rFonts w:ascii="Arial" w:hAnsi="Arial" w:cs="Arial"/>
          <w:sz w:val="28"/>
          <w:szCs w:val="28"/>
        </w:rPr>
        <w:t>day of August 20</w:t>
      </w:r>
      <w:r w:rsidR="00D0220A">
        <w:rPr>
          <w:rFonts w:ascii="Arial" w:hAnsi="Arial" w:cs="Arial"/>
          <w:sz w:val="28"/>
          <w:szCs w:val="28"/>
        </w:rPr>
        <w:t>22</w:t>
      </w:r>
    </w:p>
    <w:p w14:paraId="1C2F99E3" w14:textId="0A1C4E44" w:rsidR="003C19C7" w:rsidRPr="0096594D" w:rsidRDefault="003C19C7" w:rsidP="006D6971">
      <w:pPr>
        <w:spacing w:after="0" w:line="240" w:lineRule="auto"/>
        <w:rPr>
          <w:rFonts w:ascii="Arial" w:hAnsi="Arial" w:cs="Arial"/>
          <w:b/>
          <w:sz w:val="28"/>
          <w:szCs w:val="28"/>
        </w:rPr>
      </w:pPr>
    </w:p>
    <w:p w14:paraId="692F50E9" w14:textId="77777777" w:rsidR="00B65902" w:rsidRDefault="00B65902" w:rsidP="006D6971">
      <w:pPr>
        <w:spacing w:after="0" w:line="240" w:lineRule="auto"/>
        <w:rPr>
          <w:rFonts w:ascii="Arial" w:hAnsi="Arial" w:cs="Arial"/>
          <w:b/>
          <w:noProof/>
          <w:sz w:val="28"/>
          <w:szCs w:val="28"/>
          <w:lang w:eastAsia="en-GB"/>
        </w:rPr>
      </w:pPr>
    </w:p>
    <w:p w14:paraId="573FE45E" w14:textId="77777777" w:rsidR="00B46CF2" w:rsidRDefault="00B46CF2" w:rsidP="006D6971">
      <w:pPr>
        <w:spacing w:after="0" w:line="240" w:lineRule="auto"/>
        <w:rPr>
          <w:rFonts w:ascii="Arial" w:hAnsi="Arial" w:cs="Arial"/>
          <w:b/>
          <w:sz w:val="28"/>
          <w:szCs w:val="28"/>
        </w:rPr>
      </w:pPr>
    </w:p>
    <w:p w14:paraId="4928CF4D" w14:textId="77777777" w:rsidR="006C2B32" w:rsidRPr="0096594D" w:rsidRDefault="006C2B32" w:rsidP="006D6971">
      <w:pPr>
        <w:spacing w:after="0" w:line="240" w:lineRule="auto"/>
        <w:rPr>
          <w:rFonts w:ascii="Arial" w:hAnsi="Arial" w:cs="Arial"/>
          <w:b/>
          <w:sz w:val="28"/>
          <w:szCs w:val="28"/>
        </w:rPr>
      </w:pPr>
    </w:p>
    <w:p w14:paraId="3DA59F0E" w14:textId="77777777" w:rsidR="009E6B60" w:rsidRPr="0096594D" w:rsidRDefault="006C2B32" w:rsidP="006D6971">
      <w:pPr>
        <w:spacing w:after="0" w:line="240" w:lineRule="auto"/>
        <w:rPr>
          <w:rFonts w:ascii="Arial" w:hAnsi="Arial" w:cs="Arial"/>
          <w:b/>
          <w:sz w:val="28"/>
          <w:szCs w:val="28"/>
        </w:rPr>
      </w:pPr>
      <w:r>
        <w:rPr>
          <w:rFonts w:ascii="Arial" w:hAnsi="Arial" w:cs="Arial"/>
          <w:b/>
          <w:sz w:val="28"/>
          <w:szCs w:val="28"/>
        </w:rPr>
        <w:t>________________________________</w:t>
      </w:r>
    </w:p>
    <w:p w14:paraId="15D3AD03" w14:textId="6B86DB33" w:rsidR="00E6608E" w:rsidRPr="0096594D" w:rsidRDefault="00871A8F" w:rsidP="00E25A57">
      <w:pPr>
        <w:spacing w:after="0" w:line="240" w:lineRule="auto"/>
        <w:rPr>
          <w:rFonts w:ascii="Arial" w:hAnsi="Arial" w:cs="Arial"/>
          <w:sz w:val="28"/>
          <w:szCs w:val="28"/>
        </w:rPr>
      </w:pPr>
      <w:r>
        <w:rPr>
          <w:rFonts w:ascii="Arial" w:hAnsi="Arial" w:cs="Arial"/>
          <w:sz w:val="28"/>
          <w:szCs w:val="28"/>
        </w:rPr>
        <w:t xml:space="preserve">THIMBUNGA </w:t>
      </w:r>
      <w:r w:rsidR="00D0220A">
        <w:rPr>
          <w:rFonts w:ascii="Arial" w:hAnsi="Arial" w:cs="Arial"/>
          <w:sz w:val="28"/>
          <w:szCs w:val="28"/>
        </w:rPr>
        <w:t>ANDREAS</w:t>
      </w:r>
    </w:p>
    <w:p w14:paraId="74A10628" w14:textId="77777777" w:rsidR="0098241D" w:rsidRDefault="0098241D" w:rsidP="00F522F1">
      <w:pPr>
        <w:spacing w:after="0" w:line="240" w:lineRule="auto"/>
        <w:rPr>
          <w:rFonts w:ascii="Arial" w:hAnsi="Arial" w:cs="Arial"/>
          <w:sz w:val="28"/>
          <w:szCs w:val="28"/>
        </w:rPr>
      </w:pPr>
    </w:p>
    <w:p w14:paraId="0B64C6B2" w14:textId="77777777" w:rsidR="00FA32F6" w:rsidRDefault="00FA32F6" w:rsidP="00FA32F6">
      <w:pPr>
        <w:spacing w:after="0" w:line="240" w:lineRule="auto"/>
        <w:jc w:val="both"/>
        <w:rPr>
          <w:rFonts w:asciiTheme="majorHAnsi" w:hAnsiTheme="majorHAnsi"/>
          <w:sz w:val="24"/>
          <w:szCs w:val="24"/>
        </w:rPr>
      </w:pPr>
      <w:r>
        <w:rPr>
          <w:rFonts w:asciiTheme="majorHAnsi" w:hAnsiTheme="majorHAnsi"/>
          <w:sz w:val="24"/>
          <w:szCs w:val="24"/>
        </w:rPr>
        <w:t xml:space="preserve">Signed and sworn to before me at </w:t>
      </w:r>
      <w:r>
        <w:rPr>
          <w:rFonts w:asciiTheme="majorHAnsi" w:hAnsiTheme="majorHAnsi"/>
          <w:b/>
          <w:sz w:val="24"/>
          <w:szCs w:val="24"/>
        </w:rPr>
        <w:t>Windhoek</w:t>
      </w:r>
      <w:r>
        <w:rPr>
          <w:rFonts w:asciiTheme="majorHAnsi" w:hAnsiTheme="majorHAnsi"/>
          <w:sz w:val="24"/>
          <w:szCs w:val="24"/>
        </w:rPr>
        <w:t xml:space="preserve"> this ……. day of </w:t>
      </w:r>
      <w:r>
        <w:rPr>
          <w:rFonts w:asciiTheme="majorHAnsi" w:hAnsiTheme="majorHAnsi"/>
          <w:b/>
          <w:sz w:val="24"/>
          <w:szCs w:val="24"/>
        </w:rPr>
        <w:t>AUGUST 2022</w:t>
      </w:r>
      <w:r>
        <w:rPr>
          <w:rFonts w:asciiTheme="majorHAnsi" w:hAnsiTheme="majorHAnsi"/>
          <w:sz w:val="24"/>
          <w:szCs w:val="24"/>
        </w:rPr>
        <w:t>, the Deponent having acknowledged that HE knows and understands the contents of this Affidavit and that HE has no objection to taking the prescribed oath, and HE regards same as binding upon HIS conscience.</w:t>
      </w:r>
    </w:p>
    <w:p w14:paraId="34274A05" w14:textId="77777777" w:rsidR="00FA32F6" w:rsidRDefault="00FA32F6" w:rsidP="00FA32F6">
      <w:pPr>
        <w:spacing w:after="0" w:line="240" w:lineRule="auto"/>
        <w:jc w:val="both"/>
        <w:rPr>
          <w:rFonts w:asciiTheme="majorHAnsi" w:hAnsiTheme="majorHAnsi"/>
          <w:i/>
          <w:sz w:val="24"/>
          <w:szCs w:val="24"/>
        </w:rPr>
      </w:pPr>
      <w:r>
        <w:rPr>
          <w:rFonts w:asciiTheme="majorHAnsi" w:hAnsiTheme="majorHAnsi"/>
          <w:i/>
          <w:sz w:val="24"/>
          <w:szCs w:val="24"/>
        </w:rPr>
        <w:t>I certify furthermore that the Deponent in my presence uttered the following words: “I swear that the contents of this Affidavit are true and correct, so help me God”.</w:t>
      </w:r>
    </w:p>
    <w:p w14:paraId="624F73DC" w14:textId="77777777" w:rsidR="00FA32F6" w:rsidRDefault="00FA32F6" w:rsidP="00FA32F6">
      <w:pPr>
        <w:spacing w:after="0" w:line="240" w:lineRule="auto"/>
        <w:jc w:val="both"/>
        <w:rPr>
          <w:rFonts w:asciiTheme="majorHAnsi" w:hAnsiTheme="majorHAnsi"/>
          <w:i/>
          <w:sz w:val="24"/>
          <w:szCs w:val="24"/>
        </w:rPr>
      </w:pPr>
    </w:p>
    <w:p w14:paraId="1D1CBB28" w14:textId="77777777" w:rsidR="00FA32F6" w:rsidRDefault="00FA32F6" w:rsidP="00FA32F6">
      <w:pPr>
        <w:spacing w:after="0" w:line="240" w:lineRule="auto"/>
        <w:jc w:val="both"/>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t>_________________________</w:t>
      </w:r>
    </w:p>
    <w:p w14:paraId="7244A726" w14:textId="77777777" w:rsidR="00FA32F6" w:rsidRDefault="00FA32F6" w:rsidP="00FA32F6">
      <w:pPr>
        <w:spacing w:after="0" w:line="240" w:lineRule="auto"/>
        <w:jc w:val="both"/>
        <w:rPr>
          <w:rFonts w:asciiTheme="majorHAnsi" w:hAnsiTheme="majorHAnsi"/>
          <w:b/>
          <w:sz w:val="24"/>
          <w:szCs w:val="24"/>
        </w:rPr>
      </w:pP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b/>
          <w:sz w:val="24"/>
          <w:szCs w:val="24"/>
        </w:rPr>
        <w:t>COMMISSIONER OF OATH</w:t>
      </w:r>
    </w:p>
    <w:p w14:paraId="4ECD50CB" w14:textId="77777777" w:rsidR="00FA32F6" w:rsidRDefault="00FA32F6" w:rsidP="00FA32F6">
      <w:pPr>
        <w:spacing w:after="0" w:line="240" w:lineRule="auto"/>
        <w:jc w:val="both"/>
        <w:rPr>
          <w:rFonts w:asciiTheme="majorHAnsi" w:hAnsiTheme="majorHAnsi"/>
          <w:b/>
          <w:sz w:val="24"/>
          <w:szCs w:val="24"/>
        </w:rPr>
      </w:pPr>
    </w:p>
    <w:p w14:paraId="35A15C7B" w14:textId="77777777" w:rsidR="00FA32F6" w:rsidRDefault="00FA32F6" w:rsidP="00FA32F6">
      <w:pPr>
        <w:spacing w:after="0" w:line="240" w:lineRule="auto"/>
        <w:jc w:val="both"/>
        <w:rPr>
          <w:rFonts w:asciiTheme="majorHAnsi" w:hAnsiTheme="majorHAnsi"/>
          <w:b/>
          <w:sz w:val="24"/>
          <w:szCs w:val="24"/>
        </w:rPr>
      </w:pPr>
      <w:r>
        <w:rPr>
          <w:rFonts w:asciiTheme="majorHAnsi" w:hAnsiTheme="majorHAnsi"/>
          <w:b/>
          <w:sz w:val="24"/>
          <w:szCs w:val="24"/>
        </w:rPr>
        <w:t>FULL NAMES:</w:t>
      </w:r>
      <w:r>
        <w:rPr>
          <w:rFonts w:asciiTheme="majorHAnsi" w:hAnsiTheme="majorHAnsi"/>
          <w:b/>
          <w:sz w:val="24"/>
          <w:szCs w:val="24"/>
        </w:rPr>
        <w:tab/>
        <w:t>________________________</w:t>
      </w:r>
    </w:p>
    <w:p w14:paraId="0A65A145" w14:textId="77777777" w:rsidR="00FA32F6" w:rsidRDefault="00FA32F6" w:rsidP="00FA32F6">
      <w:pPr>
        <w:spacing w:after="0" w:line="240" w:lineRule="auto"/>
        <w:jc w:val="both"/>
        <w:rPr>
          <w:rFonts w:asciiTheme="majorHAnsi" w:hAnsiTheme="majorHAnsi"/>
          <w:b/>
          <w:sz w:val="24"/>
          <w:szCs w:val="24"/>
        </w:rPr>
      </w:pPr>
    </w:p>
    <w:p w14:paraId="77E88B96" w14:textId="77777777" w:rsidR="00FA32F6" w:rsidRDefault="00FA32F6" w:rsidP="00FA32F6">
      <w:pPr>
        <w:spacing w:after="0" w:line="240" w:lineRule="auto"/>
        <w:jc w:val="both"/>
        <w:rPr>
          <w:rFonts w:asciiTheme="majorHAnsi" w:hAnsiTheme="majorHAnsi"/>
          <w:b/>
          <w:sz w:val="24"/>
          <w:szCs w:val="24"/>
        </w:rPr>
      </w:pPr>
      <w:r>
        <w:rPr>
          <w:rFonts w:asciiTheme="majorHAnsi" w:hAnsiTheme="majorHAnsi"/>
          <w:b/>
          <w:sz w:val="24"/>
          <w:szCs w:val="24"/>
        </w:rPr>
        <w:t>ADDRESS:</w:t>
      </w:r>
      <w:r>
        <w:rPr>
          <w:rFonts w:asciiTheme="majorHAnsi" w:hAnsiTheme="majorHAnsi"/>
          <w:b/>
          <w:sz w:val="24"/>
          <w:szCs w:val="24"/>
        </w:rPr>
        <w:tab/>
      </w:r>
      <w:r>
        <w:rPr>
          <w:rFonts w:asciiTheme="majorHAnsi" w:hAnsiTheme="majorHAnsi"/>
          <w:b/>
          <w:sz w:val="24"/>
          <w:szCs w:val="24"/>
        </w:rPr>
        <w:tab/>
        <w:t>________________________</w:t>
      </w:r>
    </w:p>
    <w:p w14:paraId="2F3FEA30" w14:textId="77777777" w:rsidR="00FA32F6" w:rsidRDefault="00FA32F6" w:rsidP="00FA32F6">
      <w:pPr>
        <w:spacing w:after="0" w:line="240" w:lineRule="auto"/>
        <w:jc w:val="both"/>
        <w:rPr>
          <w:rFonts w:asciiTheme="majorHAnsi" w:hAnsiTheme="majorHAnsi"/>
          <w:b/>
          <w:sz w:val="24"/>
          <w:szCs w:val="24"/>
        </w:rPr>
      </w:pPr>
    </w:p>
    <w:p w14:paraId="4207EE1B" w14:textId="77777777" w:rsidR="00FA32F6" w:rsidRDefault="00FA32F6" w:rsidP="00FA32F6">
      <w:pPr>
        <w:spacing w:after="0" w:line="240" w:lineRule="auto"/>
        <w:jc w:val="both"/>
        <w:rPr>
          <w:rFonts w:asciiTheme="majorHAnsi" w:hAnsiTheme="majorHAnsi"/>
          <w:b/>
          <w:sz w:val="24"/>
          <w:szCs w:val="24"/>
        </w:rPr>
      </w:pPr>
      <w:r>
        <w:rPr>
          <w:rFonts w:asciiTheme="majorHAnsi" w:hAnsiTheme="majorHAnsi"/>
          <w:b/>
          <w:sz w:val="24"/>
          <w:szCs w:val="24"/>
        </w:rPr>
        <w:t>CAPACITY:</w:t>
      </w:r>
      <w:r>
        <w:rPr>
          <w:rFonts w:asciiTheme="majorHAnsi" w:hAnsiTheme="majorHAnsi"/>
          <w:b/>
          <w:sz w:val="24"/>
          <w:szCs w:val="24"/>
        </w:rPr>
        <w:tab/>
      </w:r>
      <w:r>
        <w:rPr>
          <w:rFonts w:asciiTheme="majorHAnsi" w:hAnsiTheme="majorHAnsi"/>
          <w:b/>
          <w:sz w:val="24"/>
          <w:szCs w:val="24"/>
        </w:rPr>
        <w:tab/>
        <w:t>________________________</w:t>
      </w:r>
    </w:p>
    <w:p w14:paraId="607623F7" w14:textId="77777777" w:rsidR="000358D8" w:rsidRDefault="000358D8" w:rsidP="00F522F1">
      <w:pPr>
        <w:spacing w:after="0" w:line="240" w:lineRule="auto"/>
        <w:rPr>
          <w:rFonts w:ascii="Arial" w:hAnsi="Arial" w:cs="Arial"/>
          <w:sz w:val="28"/>
          <w:szCs w:val="28"/>
        </w:rPr>
      </w:pPr>
    </w:p>
    <w:p w14:paraId="2F4EA940" w14:textId="77777777" w:rsidR="000358D8" w:rsidRPr="00F522F1" w:rsidRDefault="000358D8" w:rsidP="00F522F1">
      <w:pPr>
        <w:spacing w:after="0" w:line="240" w:lineRule="auto"/>
        <w:rPr>
          <w:rFonts w:ascii="Arial" w:hAnsi="Arial" w:cs="Arial"/>
          <w:sz w:val="28"/>
          <w:szCs w:val="28"/>
        </w:rPr>
      </w:pPr>
    </w:p>
    <w:sectPr w:rsidR="000358D8" w:rsidRPr="00F522F1" w:rsidSect="00790CAE">
      <w:headerReference w:type="default" r:id="rId8"/>
      <w:pgSz w:w="11906" w:h="16838"/>
      <w:pgMar w:top="1440" w:right="1440" w:bottom="1440" w:left="189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BEDA4" w14:textId="77777777" w:rsidR="00F600A5" w:rsidRDefault="00F600A5" w:rsidP="00DD6876">
      <w:pPr>
        <w:spacing w:after="0" w:line="240" w:lineRule="auto"/>
      </w:pPr>
      <w:r>
        <w:separator/>
      </w:r>
    </w:p>
  </w:endnote>
  <w:endnote w:type="continuationSeparator" w:id="0">
    <w:p w14:paraId="68A5A583" w14:textId="77777777" w:rsidR="00F600A5" w:rsidRDefault="00F600A5" w:rsidP="00DD6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4AA7F" w14:textId="77777777" w:rsidR="00F600A5" w:rsidRDefault="00F600A5" w:rsidP="00DD6876">
      <w:pPr>
        <w:spacing w:after="0" w:line="240" w:lineRule="auto"/>
      </w:pPr>
      <w:r>
        <w:separator/>
      </w:r>
    </w:p>
  </w:footnote>
  <w:footnote w:type="continuationSeparator" w:id="0">
    <w:p w14:paraId="67F9443C" w14:textId="77777777" w:rsidR="00F600A5" w:rsidRDefault="00F600A5" w:rsidP="00DD6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989824"/>
      <w:docPartObj>
        <w:docPartGallery w:val="Page Numbers (Top of Page)"/>
        <w:docPartUnique/>
      </w:docPartObj>
    </w:sdtPr>
    <w:sdtEndPr>
      <w:rPr>
        <w:noProof/>
      </w:rPr>
    </w:sdtEndPr>
    <w:sdtContent>
      <w:p w14:paraId="585C0603" w14:textId="77777777" w:rsidR="000172A1" w:rsidRDefault="00925DDC">
        <w:pPr>
          <w:pStyle w:val="Header"/>
          <w:jc w:val="center"/>
        </w:pPr>
        <w:r>
          <w:fldChar w:fldCharType="begin"/>
        </w:r>
        <w:r w:rsidR="000172A1">
          <w:instrText xml:space="preserve"> PAGE   \* MERGEFORMAT </w:instrText>
        </w:r>
        <w:r>
          <w:fldChar w:fldCharType="separate"/>
        </w:r>
        <w:r w:rsidR="00CA1327">
          <w:rPr>
            <w:noProof/>
          </w:rPr>
          <w:t>4</w:t>
        </w:r>
        <w:r>
          <w:rPr>
            <w:noProof/>
          </w:rPr>
          <w:fldChar w:fldCharType="end"/>
        </w:r>
      </w:p>
    </w:sdtContent>
  </w:sdt>
  <w:p w14:paraId="5D5F7A2E" w14:textId="77777777" w:rsidR="008E0DD4" w:rsidRDefault="008E0D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46A1"/>
    <w:multiLevelType w:val="hybridMultilevel"/>
    <w:tmpl w:val="18060662"/>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4A181D"/>
    <w:multiLevelType w:val="multilevel"/>
    <w:tmpl w:val="614278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20A61C8"/>
    <w:multiLevelType w:val="hybridMultilevel"/>
    <w:tmpl w:val="161CA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814BC0"/>
    <w:multiLevelType w:val="hybridMultilevel"/>
    <w:tmpl w:val="1A604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1415B"/>
    <w:multiLevelType w:val="multilevel"/>
    <w:tmpl w:val="ECC4E020"/>
    <w:lvl w:ilvl="0">
      <w:start w:val="9"/>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A072B35"/>
    <w:multiLevelType w:val="hybridMultilevel"/>
    <w:tmpl w:val="4F8C3F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B87232"/>
    <w:multiLevelType w:val="hybridMultilevel"/>
    <w:tmpl w:val="D3AAC5A6"/>
    <w:lvl w:ilvl="0" w:tplc="A8B012D8">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B015C7"/>
    <w:multiLevelType w:val="hybridMultilevel"/>
    <w:tmpl w:val="4D16A2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BD39FF"/>
    <w:multiLevelType w:val="hybridMultilevel"/>
    <w:tmpl w:val="C03C6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834A8B"/>
    <w:multiLevelType w:val="multilevel"/>
    <w:tmpl w:val="100E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3303ED"/>
    <w:multiLevelType w:val="hybridMultilevel"/>
    <w:tmpl w:val="A5B80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DD2A21"/>
    <w:multiLevelType w:val="hybridMultilevel"/>
    <w:tmpl w:val="E790FB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233C1F"/>
    <w:multiLevelType w:val="multilevel"/>
    <w:tmpl w:val="576AD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FD6D6D"/>
    <w:multiLevelType w:val="multilevel"/>
    <w:tmpl w:val="96B0779C"/>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78DC5CD4"/>
    <w:multiLevelType w:val="multilevel"/>
    <w:tmpl w:val="E01C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0A500D"/>
    <w:multiLevelType w:val="multilevel"/>
    <w:tmpl w:val="07F0DFD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787578432">
    <w:abstractNumId w:val="9"/>
  </w:num>
  <w:num w:numId="2" w16cid:durableId="236599149">
    <w:abstractNumId w:val="12"/>
  </w:num>
  <w:num w:numId="3" w16cid:durableId="895555479">
    <w:abstractNumId w:val="14"/>
  </w:num>
  <w:num w:numId="4" w16cid:durableId="1299797303">
    <w:abstractNumId w:val="5"/>
  </w:num>
  <w:num w:numId="5" w16cid:durableId="279536148">
    <w:abstractNumId w:val="10"/>
  </w:num>
  <w:num w:numId="6" w16cid:durableId="528108584">
    <w:abstractNumId w:val="8"/>
  </w:num>
  <w:num w:numId="7" w16cid:durableId="3749086">
    <w:abstractNumId w:val="15"/>
  </w:num>
  <w:num w:numId="8" w16cid:durableId="958561178">
    <w:abstractNumId w:val="11"/>
  </w:num>
  <w:num w:numId="9" w16cid:durableId="1918126426">
    <w:abstractNumId w:val="13"/>
  </w:num>
  <w:num w:numId="10" w16cid:durableId="1421684732">
    <w:abstractNumId w:val="0"/>
  </w:num>
  <w:num w:numId="11" w16cid:durableId="457064146">
    <w:abstractNumId w:val="4"/>
  </w:num>
  <w:num w:numId="12" w16cid:durableId="440078648">
    <w:abstractNumId w:val="7"/>
  </w:num>
  <w:num w:numId="13" w16cid:durableId="1153643468">
    <w:abstractNumId w:val="1"/>
  </w:num>
  <w:num w:numId="14" w16cid:durableId="1614707635">
    <w:abstractNumId w:val="3"/>
  </w:num>
  <w:num w:numId="15" w16cid:durableId="825240539">
    <w:abstractNumId w:val="2"/>
  </w:num>
  <w:num w:numId="16" w16cid:durableId="15637120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14D"/>
    <w:rsid w:val="00003672"/>
    <w:rsid w:val="00005352"/>
    <w:rsid w:val="000067E0"/>
    <w:rsid w:val="0000778A"/>
    <w:rsid w:val="000172A1"/>
    <w:rsid w:val="0002312F"/>
    <w:rsid w:val="0003191B"/>
    <w:rsid w:val="000358D8"/>
    <w:rsid w:val="00042FB4"/>
    <w:rsid w:val="0004717D"/>
    <w:rsid w:val="0005343E"/>
    <w:rsid w:val="00053B45"/>
    <w:rsid w:val="00060622"/>
    <w:rsid w:val="000623EE"/>
    <w:rsid w:val="00070BF3"/>
    <w:rsid w:val="00071BEB"/>
    <w:rsid w:val="00073738"/>
    <w:rsid w:val="000801F5"/>
    <w:rsid w:val="000827A5"/>
    <w:rsid w:val="00090AA7"/>
    <w:rsid w:val="0009670A"/>
    <w:rsid w:val="000D2F04"/>
    <w:rsid w:val="000D5DE2"/>
    <w:rsid w:val="000D6D85"/>
    <w:rsid w:val="000F70A4"/>
    <w:rsid w:val="00100917"/>
    <w:rsid w:val="001112A4"/>
    <w:rsid w:val="00112EE8"/>
    <w:rsid w:val="00113C52"/>
    <w:rsid w:val="001258B8"/>
    <w:rsid w:val="00130983"/>
    <w:rsid w:val="00136D03"/>
    <w:rsid w:val="00151C4B"/>
    <w:rsid w:val="00160ED9"/>
    <w:rsid w:val="00162632"/>
    <w:rsid w:val="0017334E"/>
    <w:rsid w:val="00177A25"/>
    <w:rsid w:val="00184774"/>
    <w:rsid w:val="00184B4C"/>
    <w:rsid w:val="001913A8"/>
    <w:rsid w:val="00196031"/>
    <w:rsid w:val="001A0541"/>
    <w:rsid w:val="001A3378"/>
    <w:rsid w:val="001A61C4"/>
    <w:rsid w:val="001B2F5D"/>
    <w:rsid w:val="001C292A"/>
    <w:rsid w:val="001F5F16"/>
    <w:rsid w:val="001F60D1"/>
    <w:rsid w:val="00220F3E"/>
    <w:rsid w:val="0022303E"/>
    <w:rsid w:val="00230A54"/>
    <w:rsid w:val="002420D0"/>
    <w:rsid w:val="002548CF"/>
    <w:rsid w:val="00255F5A"/>
    <w:rsid w:val="002760D3"/>
    <w:rsid w:val="00286758"/>
    <w:rsid w:val="00291E3E"/>
    <w:rsid w:val="00293EE5"/>
    <w:rsid w:val="00295AC0"/>
    <w:rsid w:val="002A6271"/>
    <w:rsid w:val="002A7112"/>
    <w:rsid w:val="002B3561"/>
    <w:rsid w:val="002C3DC6"/>
    <w:rsid w:val="002C414D"/>
    <w:rsid w:val="002C6DEB"/>
    <w:rsid w:val="002D30F7"/>
    <w:rsid w:val="002D7D0C"/>
    <w:rsid w:val="002E221A"/>
    <w:rsid w:val="002F1A2E"/>
    <w:rsid w:val="00300653"/>
    <w:rsid w:val="0030116B"/>
    <w:rsid w:val="003114B8"/>
    <w:rsid w:val="0031263F"/>
    <w:rsid w:val="0034669C"/>
    <w:rsid w:val="00372161"/>
    <w:rsid w:val="00386549"/>
    <w:rsid w:val="003948D1"/>
    <w:rsid w:val="003B25FD"/>
    <w:rsid w:val="003B2EE0"/>
    <w:rsid w:val="003B5E8E"/>
    <w:rsid w:val="003B7B74"/>
    <w:rsid w:val="003C0732"/>
    <w:rsid w:val="003C19C7"/>
    <w:rsid w:val="003E583D"/>
    <w:rsid w:val="003F3FD4"/>
    <w:rsid w:val="004072DC"/>
    <w:rsid w:val="0041648B"/>
    <w:rsid w:val="00420871"/>
    <w:rsid w:val="00426F84"/>
    <w:rsid w:val="00432215"/>
    <w:rsid w:val="00441A77"/>
    <w:rsid w:val="00446B5E"/>
    <w:rsid w:val="004470B5"/>
    <w:rsid w:val="004513D5"/>
    <w:rsid w:val="0045384F"/>
    <w:rsid w:val="00454AB7"/>
    <w:rsid w:val="00477991"/>
    <w:rsid w:val="00484723"/>
    <w:rsid w:val="00487032"/>
    <w:rsid w:val="004A6E21"/>
    <w:rsid w:val="004D2C78"/>
    <w:rsid w:val="004D6E4D"/>
    <w:rsid w:val="004D757C"/>
    <w:rsid w:val="004F3775"/>
    <w:rsid w:val="005007B2"/>
    <w:rsid w:val="00521D12"/>
    <w:rsid w:val="00522FCF"/>
    <w:rsid w:val="005345E4"/>
    <w:rsid w:val="0053763D"/>
    <w:rsid w:val="00551412"/>
    <w:rsid w:val="00557090"/>
    <w:rsid w:val="00557E81"/>
    <w:rsid w:val="005603A4"/>
    <w:rsid w:val="00561157"/>
    <w:rsid w:val="00563FE1"/>
    <w:rsid w:val="00574543"/>
    <w:rsid w:val="005826F6"/>
    <w:rsid w:val="00587515"/>
    <w:rsid w:val="005A07B1"/>
    <w:rsid w:val="005D0AC7"/>
    <w:rsid w:val="005E2378"/>
    <w:rsid w:val="005F38D9"/>
    <w:rsid w:val="005F42A1"/>
    <w:rsid w:val="005F567B"/>
    <w:rsid w:val="00606212"/>
    <w:rsid w:val="006074D6"/>
    <w:rsid w:val="00611EFC"/>
    <w:rsid w:val="0061287B"/>
    <w:rsid w:val="006214CA"/>
    <w:rsid w:val="0063026A"/>
    <w:rsid w:val="00644D27"/>
    <w:rsid w:val="00651FB5"/>
    <w:rsid w:val="00651FCD"/>
    <w:rsid w:val="006539A0"/>
    <w:rsid w:val="00660363"/>
    <w:rsid w:val="00660D54"/>
    <w:rsid w:val="00664018"/>
    <w:rsid w:val="00665B4B"/>
    <w:rsid w:val="00665E58"/>
    <w:rsid w:val="00670F6B"/>
    <w:rsid w:val="00682604"/>
    <w:rsid w:val="00691F62"/>
    <w:rsid w:val="006B1841"/>
    <w:rsid w:val="006C2B32"/>
    <w:rsid w:val="006C327B"/>
    <w:rsid w:val="006D6971"/>
    <w:rsid w:val="006F06CE"/>
    <w:rsid w:val="006F5A11"/>
    <w:rsid w:val="006F74CD"/>
    <w:rsid w:val="00704E35"/>
    <w:rsid w:val="00711717"/>
    <w:rsid w:val="00713615"/>
    <w:rsid w:val="007151EF"/>
    <w:rsid w:val="00716F02"/>
    <w:rsid w:val="00723CD3"/>
    <w:rsid w:val="00727F7D"/>
    <w:rsid w:val="00730554"/>
    <w:rsid w:val="00731812"/>
    <w:rsid w:val="00736E7F"/>
    <w:rsid w:val="0074378D"/>
    <w:rsid w:val="0074427D"/>
    <w:rsid w:val="00752BBE"/>
    <w:rsid w:val="00786CFD"/>
    <w:rsid w:val="00790CAE"/>
    <w:rsid w:val="0079157B"/>
    <w:rsid w:val="007C06C2"/>
    <w:rsid w:val="007C0B77"/>
    <w:rsid w:val="007D2164"/>
    <w:rsid w:val="007F4A26"/>
    <w:rsid w:val="007F6643"/>
    <w:rsid w:val="00804C4D"/>
    <w:rsid w:val="00814FA3"/>
    <w:rsid w:val="0081515B"/>
    <w:rsid w:val="00823279"/>
    <w:rsid w:val="00831915"/>
    <w:rsid w:val="008367C4"/>
    <w:rsid w:val="00837AA1"/>
    <w:rsid w:val="00850757"/>
    <w:rsid w:val="0086221C"/>
    <w:rsid w:val="00863A2D"/>
    <w:rsid w:val="00865CA0"/>
    <w:rsid w:val="0086727B"/>
    <w:rsid w:val="00870CAE"/>
    <w:rsid w:val="00871A8F"/>
    <w:rsid w:val="0087379E"/>
    <w:rsid w:val="00876CE6"/>
    <w:rsid w:val="008815B2"/>
    <w:rsid w:val="008B4607"/>
    <w:rsid w:val="008E0DD4"/>
    <w:rsid w:val="008E3164"/>
    <w:rsid w:val="008E756D"/>
    <w:rsid w:val="008F2EF8"/>
    <w:rsid w:val="00903B88"/>
    <w:rsid w:val="00907BE3"/>
    <w:rsid w:val="009139D1"/>
    <w:rsid w:val="00916561"/>
    <w:rsid w:val="00925DDC"/>
    <w:rsid w:val="009331B5"/>
    <w:rsid w:val="00936DB2"/>
    <w:rsid w:val="009410D9"/>
    <w:rsid w:val="0094272B"/>
    <w:rsid w:val="00957E99"/>
    <w:rsid w:val="00963FE9"/>
    <w:rsid w:val="0096594D"/>
    <w:rsid w:val="0098183E"/>
    <w:rsid w:val="0098241D"/>
    <w:rsid w:val="0098798C"/>
    <w:rsid w:val="009C04DE"/>
    <w:rsid w:val="009C13BF"/>
    <w:rsid w:val="009D2D2E"/>
    <w:rsid w:val="009D3204"/>
    <w:rsid w:val="009E04F9"/>
    <w:rsid w:val="009E6B60"/>
    <w:rsid w:val="009F14B3"/>
    <w:rsid w:val="009F6211"/>
    <w:rsid w:val="00A03711"/>
    <w:rsid w:val="00A13229"/>
    <w:rsid w:val="00A13E68"/>
    <w:rsid w:val="00A308DA"/>
    <w:rsid w:val="00A37AD8"/>
    <w:rsid w:val="00A47E32"/>
    <w:rsid w:val="00A50793"/>
    <w:rsid w:val="00A515BA"/>
    <w:rsid w:val="00A631AB"/>
    <w:rsid w:val="00A6490F"/>
    <w:rsid w:val="00A82FB8"/>
    <w:rsid w:val="00A8432E"/>
    <w:rsid w:val="00A92EAB"/>
    <w:rsid w:val="00A97679"/>
    <w:rsid w:val="00AA1E81"/>
    <w:rsid w:val="00AB3344"/>
    <w:rsid w:val="00AB38FC"/>
    <w:rsid w:val="00AC3655"/>
    <w:rsid w:val="00AD4A61"/>
    <w:rsid w:val="00AE1D8A"/>
    <w:rsid w:val="00AF5833"/>
    <w:rsid w:val="00AF65BE"/>
    <w:rsid w:val="00AF7B1D"/>
    <w:rsid w:val="00B03864"/>
    <w:rsid w:val="00B134EA"/>
    <w:rsid w:val="00B241A2"/>
    <w:rsid w:val="00B44F09"/>
    <w:rsid w:val="00B46CF2"/>
    <w:rsid w:val="00B65902"/>
    <w:rsid w:val="00B708B5"/>
    <w:rsid w:val="00B725BC"/>
    <w:rsid w:val="00B757C7"/>
    <w:rsid w:val="00B97371"/>
    <w:rsid w:val="00BA465F"/>
    <w:rsid w:val="00BB0931"/>
    <w:rsid w:val="00BB157A"/>
    <w:rsid w:val="00BB429F"/>
    <w:rsid w:val="00BB467F"/>
    <w:rsid w:val="00BC0C37"/>
    <w:rsid w:val="00BD1013"/>
    <w:rsid w:val="00BD3E34"/>
    <w:rsid w:val="00BE2D05"/>
    <w:rsid w:val="00BF58ED"/>
    <w:rsid w:val="00C06B2A"/>
    <w:rsid w:val="00C443E9"/>
    <w:rsid w:val="00C55478"/>
    <w:rsid w:val="00C56202"/>
    <w:rsid w:val="00C67C7E"/>
    <w:rsid w:val="00C70138"/>
    <w:rsid w:val="00C82374"/>
    <w:rsid w:val="00C83428"/>
    <w:rsid w:val="00C84073"/>
    <w:rsid w:val="00C91F7D"/>
    <w:rsid w:val="00C95507"/>
    <w:rsid w:val="00C9573A"/>
    <w:rsid w:val="00CA1327"/>
    <w:rsid w:val="00CA2F5E"/>
    <w:rsid w:val="00CA49B2"/>
    <w:rsid w:val="00CB29B4"/>
    <w:rsid w:val="00CC00B8"/>
    <w:rsid w:val="00CC3FFE"/>
    <w:rsid w:val="00CD2263"/>
    <w:rsid w:val="00CD42B2"/>
    <w:rsid w:val="00CE24E0"/>
    <w:rsid w:val="00CF3A96"/>
    <w:rsid w:val="00D00693"/>
    <w:rsid w:val="00D0220A"/>
    <w:rsid w:val="00D043B1"/>
    <w:rsid w:val="00D0580C"/>
    <w:rsid w:val="00D07FEE"/>
    <w:rsid w:val="00D246E2"/>
    <w:rsid w:val="00D2587C"/>
    <w:rsid w:val="00D6582C"/>
    <w:rsid w:val="00D67E44"/>
    <w:rsid w:val="00D7031F"/>
    <w:rsid w:val="00D75488"/>
    <w:rsid w:val="00D816C9"/>
    <w:rsid w:val="00D867B8"/>
    <w:rsid w:val="00D928E0"/>
    <w:rsid w:val="00DA2799"/>
    <w:rsid w:val="00DD3DBE"/>
    <w:rsid w:val="00DD6876"/>
    <w:rsid w:val="00DE59D6"/>
    <w:rsid w:val="00DF1F04"/>
    <w:rsid w:val="00DF71D0"/>
    <w:rsid w:val="00E00284"/>
    <w:rsid w:val="00E14F28"/>
    <w:rsid w:val="00E167CD"/>
    <w:rsid w:val="00E25A57"/>
    <w:rsid w:val="00E31925"/>
    <w:rsid w:val="00E3589A"/>
    <w:rsid w:val="00E4482E"/>
    <w:rsid w:val="00E474C0"/>
    <w:rsid w:val="00E63C68"/>
    <w:rsid w:val="00E6608E"/>
    <w:rsid w:val="00E80ADB"/>
    <w:rsid w:val="00E82933"/>
    <w:rsid w:val="00E90575"/>
    <w:rsid w:val="00E90C7A"/>
    <w:rsid w:val="00E945BC"/>
    <w:rsid w:val="00EA1915"/>
    <w:rsid w:val="00EC1E1F"/>
    <w:rsid w:val="00ED17B5"/>
    <w:rsid w:val="00ED783B"/>
    <w:rsid w:val="00EE133A"/>
    <w:rsid w:val="00EE1E3A"/>
    <w:rsid w:val="00EF6F54"/>
    <w:rsid w:val="00F0383A"/>
    <w:rsid w:val="00F132C7"/>
    <w:rsid w:val="00F30D54"/>
    <w:rsid w:val="00F51A33"/>
    <w:rsid w:val="00F522F1"/>
    <w:rsid w:val="00F600A5"/>
    <w:rsid w:val="00F64500"/>
    <w:rsid w:val="00F6464E"/>
    <w:rsid w:val="00F66077"/>
    <w:rsid w:val="00F66364"/>
    <w:rsid w:val="00F72D31"/>
    <w:rsid w:val="00F76332"/>
    <w:rsid w:val="00F77D2E"/>
    <w:rsid w:val="00F862AC"/>
    <w:rsid w:val="00F87853"/>
    <w:rsid w:val="00F977BF"/>
    <w:rsid w:val="00FA32F6"/>
    <w:rsid w:val="00FB0319"/>
    <w:rsid w:val="00FB5987"/>
    <w:rsid w:val="00FC692A"/>
    <w:rsid w:val="00FD3125"/>
    <w:rsid w:val="00FD35AD"/>
    <w:rsid w:val="00FD735F"/>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50350"/>
  <w15:docId w15:val="{8660065F-4E86-42AB-B87E-A4D55D580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D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38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864"/>
    <w:rPr>
      <w:rFonts w:ascii="Tahoma" w:hAnsi="Tahoma" w:cs="Tahoma"/>
      <w:sz w:val="16"/>
      <w:szCs w:val="16"/>
    </w:rPr>
  </w:style>
  <w:style w:type="character" w:styleId="Hyperlink">
    <w:name w:val="Hyperlink"/>
    <w:basedOn w:val="DefaultParagraphFont"/>
    <w:uiPriority w:val="99"/>
    <w:semiHidden/>
    <w:unhideWhenUsed/>
    <w:rsid w:val="00386549"/>
    <w:rPr>
      <w:color w:val="0000FF"/>
      <w:u w:val="single"/>
    </w:rPr>
  </w:style>
  <w:style w:type="paragraph" w:styleId="NormalWeb">
    <w:name w:val="Normal (Web)"/>
    <w:basedOn w:val="Normal"/>
    <w:uiPriority w:val="99"/>
    <w:semiHidden/>
    <w:unhideWhenUsed/>
    <w:rsid w:val="003865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367C4"/>
    <w:pPr>
      <w:ind w:left="720"/>
      <w:contextualSpacing/>
    </w:pPr>
  </w:style>
  <w:style w:type="paragraph" w:styleId="Header">
    <w:name w:val="header"/>
    <w:basedOn w:val="Normal"/>
    <w:link w:val="HeaderChar"/>
    <w:uiPriority w:val="99"/>
    <w:unhideWhenUsed/>
    <w:rsid w:val="00DD68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876"/>
  </w:style>
  <w:style w:type="paragraph" w:styleId="Footer">
    <w:name w:val="footer"/>
    <w:basedOn w:val="Normal"/>
    <w:link w:val="FooterChar"/>
    <w:uiPriority w:val="99"/>
    <w:unhideWhenUsed/>
    <w:rsid w:val="00DD68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46538">
      <w:bodyDiv w:val="1"/>
      <w:marLeft w:val="0"/>
      <w:marRight w:val="0"/>
      <w:marTop w:val="0"/>
      <w:marBottom w:val="0"/>
      <w:divBdr>
        <w:top w:val="none" w:sz="0" w:space="0" w:color="auto"/>
        <w:left w:val="none" w:sz="0" w:space="0" w:color="auto"/>
        <w:bottom w:val="none" w:sz="0" w:space="0" w:color="auto"/>
        <w:right w:val="none" w:sz="0" w:space="0" w:color="auto"/>
      </w:divBdr>
    </w:div>
    <w:div w:id="196052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73A32-651F-446A-BEDE-69D7AEEA4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9</Pages>
  <Words>1574</Words>
  <Characters>8977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WRP</dc:creator>
  <cp:lastModifiedBy>Hewat Beukes</cp:lastModifiedBy>
  <cp:revision>10</cp:revision>
  <cp:lastPrinted>2022-08-31T10:13:00Z</cp:lastPrinted>
  <dcterms:created xsi:type="dcterms:W3CDTF">2022-08-31T04:11:00Z</dcterms:created>
  <dcterms:modified xsi:type="dcterms:W3CDTF">2022-08-31T11:03:00Z</dcterms:modified>
</cp:coreProperties>
</file>